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772" w:type="dxa"/>
        <w:tblLook w:val="0000" w:firstRow="0" w:lastRow="0" w:firstColumn="0" w:lastColumn="0" w:noHBand="0" w:noVBand="0"/>
      </w:tblPr>
      <w:tblGrid>
        <w:gridCol w:w="3478"/>
      </w:tblGrid>
      <w:tr w:rsidR="009B5F87" w:rsidRPr="009B5F87" w:rsidTr="009B5F87">
        <w:trPr>
          <w:jc w:val="right"/>
        </w:trPr>
        <w:tc>
          <w:tcPr>
            <w:tcW w:w="3478" w:type="dxa"/>
            <w:shd w:val="clear" w:color="auto" w:fill="FFFFFF"/>
          </w:tcPr>
          <w:p w:rsidR="009B5F87" w:rsidRDefault="009B5F87" w:rsidP="00DC74E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9B5F87" w:rsidRDefault="009B5F87" w:rsidP="00DC74E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ФГУ «Псковводхоз»</w:t>
            </w:r>
          </w:p>
          <w:p w:rsidR="009B5F87" w:rsidRPr="009B5F87" w:rsidRDefault="009B5F87" w:rsidP="00DC7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20.05.2016 № </w:t>
            </w:r>
            <w:r w:rsidR="00CF1C8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9B5F87" w:rsidRDefault="009B5F87" w:rsidP="009B5F87">
      <w:pPr>
        <w:jc w:val="center"/>
      </w:pPr>
    </w:p>
    <w:p w:rsidR="009B5F87" w:rsidRPr="009B5F87" w:rsidRDefault="009B5F87" w:rsidP="009B5F87">
      <w:pPr>
        <w:jc w:val="center"/>
        <w:rPr>
          <w:b/>
        </w:rPr>
      </w:pPr>
      <w:r w:rsidRPr="009B5F87">
        <w:rPr>
          <w:b/>
        </w:rPr>
        <w:t>ПЛАН</w:t>
      </w:r>
    </w:p>
    <w:p w:rsidR="009B5F87" w:rsidRPr="009B5F87" w:rsidRDefault="009B5F87" w:rsidP="009B5F87">
      <w:pPr>
        <w:jc w:val="center"/>
        <w:rPr>
          <w:b/>
        </w:rPr>
      </w:pPr>
      <w:r w:rsidRPr="009B5F87">
        <w:rPr>
          <w:b/>
        </w:rPr>
        <w:t>противодействия коррупции Федерального государственного бюджетного учреждения по водному хозяйству «Псковводхоз»</w:t>
      </w:r>
    </w:p>
    <w:p w:rsidR="009B5F87" w:rsidRDefault="009B5F87" w:rsidP="009B5F87">
      <w:pPr>
        <w:jc w:val="center"/>
        <w:rPr>
          <w:b/>
        </w:rPr>
      </w:pPr>
      <w:r w:rsidRPr="009B5F87">
        <w:rPr>
          <w:b/>
        </w:rPr>
        <w:t>на 2016 – 2017 годы</w:t>
      </w:r>
    </w:p>
    <w:p w:rsidR="00605DC7" w:rsidRPr="00605DC7" w:rsidRDefault="00605DC7" w:rsidP="009B5F87">
      <w:pPr>
        <w:jc w:val="center"/>
      </w:pPr>
      <w:r w:rsidRPr="00605DC7">
        <w:t>(новая редакция)</w:t>
      </w:r>
    </w:p>
    <w:p w:rsidR="009B5F87" w:rsidRDefault="009B5F87" w:rsidP="009B5F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799"/>
        <w:gridCol w:w="2267"/>
        <w:gridCol w:w="3257"/>
        <w:gridCol w:w="3333"/>
      </w:tblGrid>
      <w:tr w:rsidR="00657533" w:rsidTr="00FE2468">
        <w:tc>
          <w:tcPr>
            <w:tcW w:w="696" w:type="dxa"/>
            <w:shd w:val="clear" w:color="auto" w:fill="auto"/>
          </w:tcPr>
          <w:p w:rsidR="009B5F87" w:rsidRDefault="009B5F87" w:rsidP="00657533">
            <w:pPr>
              <w:jc w:val="center"/>
            </w:pPr>
            <w:r>
              <w:t>№ п/п</w:t>
            </w:r>
          </w:p>
        </w:tc>
        <w:tc>
          <w:tcPr>
            <w:tcW w:w="5799" w:type="dxa"/>
            <w:shd w:val="clear" w:color="auto" w:fill="auto"/>
          </w:tcPr>
          <w:p w:rsidR="009B5F87" w:rsidRDefault="009B5F87" w:rsidP="00657533">
            <w:pPr>
              <w:jc w:val="center"/>
            </w:pPr>
            <w:r>
              <w:t>Мероприятия</w:t>
            </w:r>
          </w:p>
        </w:tc>
        <w:tc>
          <w:tcPr>
            <w:tcW w:w="2267" w:type="dxa"/>
            <w:shd w:val="clear" w:color="auto" w:fill="auto"/>
          </w:tcPr>
          <w:p w:rsidR="009B5F87" w:rsidRDefault="009B5F87" w:rsidP="00657533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257" w:type="dxa"/>
            <w:shd w:val="clear" w:color="auto" w:fill="auto"/>
          </w:tcPr>
          <w:p w:rsidR="009B5F87" w:rsidRDefault="009B5F87" w:rsidP="00657533">
            <w:pPr>
              <w:jc w:val="center"/>
            </w:pPr>
            <w:r>
              <w:t>Срок исполнения</w:t>
            </w:r>
          </w:p>
        </w:tc>
        <w:tc>
          <w:tcPr>
            <w:tcW w:w="3333" w:type="dxa"/>
            <w:shd w:val="clear" w:color="auto" w:fill="auto"/>
          </w:tcPr>
          <w:p w:rsidR="009B5F87" w:rsidRDefault="009B5F87" w:rsidP="00657533">
            <w:pPr>
              <w:jc w:val="center"/>
            </w:pPr>
            <w:r>
              <w:t>Ожидаемый результат</w:t>
            </w:r>
          </w:p>
        </w:tc>
      </w:tr>
      <w:tr w:rsidR="00A121AA" w:rsidTr="00FE2468">
        <w:tc>
          <w:tcPr>
            <w:tcW w:w="696" w:type="dxa"/>
            <w:shd w:val="clear" w:color="auto" w:fill="auto"/>
          </w:tcPr>
          <w:p w:rsidR="00A121AA" w:rsidRPr="00657533" w:rsidRDefault="00A121AA" w:rsidP="00657533">
            <w:pPr>
              <w:jc w:val="center"/>
              <w:rPr>
                <w:b/>
              </w:rPr>
            </w:pPr>
            <w:r w:rsidRPr="00657533">
              <w:rPr>
                <w:b/>
              </w:rPr>
              <w:t>1.</w:t>
            </w:r>
          </w:p>
        </w:tc>
        <w:tc>
          <w:tcPr>
            <w:tcW w:w="14656" w:type="dxa"/>
            <w:gridSpan w:val="4"/>
            <w:shd w:val="clear" w:color="auto" w:fill="auto"/>
          </w:tcPr>
          <w:p w:rsidR="00A121AA" w:rsidRPr="00657533" w:rsidRDefault="00A121AA" w:rsidP="00657533">
            <w:pPr>
              <w:jc w:val="center"/>
              <w:rPr>
                <w:b/>
              </w:rPr>
            </w:pPr>
            <w:r w:rsidRPr="00657533">
              <w:rPr>
                <w:b/>
              </w:rPr>
              <w:t xml:space="preserve">Повышение эффективности механизмов урегулирования конфликта интересов, обеспечение соблюдения работниками ФГУ «Псковводхоз» ограничений, запретов и принципов служебного поведения в связи с исполнением ими должностных обязанностей, </w:t>
            </w:r>
          </w:p>
          <w:p w:rsidR="00A121AA" w:rsidRPr="00657533" w:rsidRDefault="00A121AA" w:rsidP="00657533">
            <w:pPr>
              <w:jc w:val="center"/>
              <w:rPr>
                <w:b/>
              </w:rPr>
            </w:pPr>
            <w:r w:rsidRPr="00657533">
              <w:rPr>
                <w:b/>
              </w:rPr>
              <w:t>а также ответственности за их нарушение</w:t>
            </w:r>
          </w:p>
        </w:tc>
      </w:tr>
      <w:tr w:rsidR="00657533" w:rsidTr="00FE2468">
        <w:tc>
          <w:tcPr>
            <w:tcW w:w="696" w:type="dxa"/>
            <w:shd w:val="clear" w:color="auto" w:fill="auto"/>
          </w:tcPr>
          <w:p w:rsidR="009B5F87" w:rsidRDefault="00A121AA" w:rsidP="00657533">
            <w:pPr>
              <w:jc w:val="center"/>
            </w:pPr>
            <w:r>
              <w:t>1.1.</w:t>
            </w:r>
          </w:p>
        </w:tc>
        <w:tc>
          <w:tcPr>
            <w:tcW w:w="5799" w:type="dxa"/>
            <w:shd w:val="clear" w:color="auto" w:fill="auto"/>
          </w:tcPr>
          <w:p w:rsidR="009B5F87" w:rsidRDefault="00A121AA" w:rsidP="00A121AA">
            <w:r>
              <w:t>Обеспечение действенного функционирования комиссии ФГУ «Псковводхоз» по соблюдению требований к служебному поведению работников и урегулированию конфликта интересов</w:t>
            </w:r>
            <w:r w:rsidR="00F45772">
              <w:t>.</w:t>
            </w:r>
          </w:p>
        </w:tc>
        <w:tc>
          <w:tcPr>
            <w:tcW w:w="2267" w:type="dxa"/>
            <w:shd w:val="clear" w:color="auto" w:fill="auto"/>
          </w:tcPr>
          <w:p w:rsidR="009B5F87" w:rsidRDefault="008B424E" w:rsidP="00A121AA">
            <w:r>
              <w:t>Директор, юрисконсульт</w:t>
            </w:r>
            <w:r w:rsidR="00F45772">
              <w:t>.</w:t>
            </w:r>
          </w:p>
        </w:tc>
        <w:tc>
          <w:tcPr>
            <w:tcW w:w="3257" w:type="dxa"/>
            <w:shd w:val="clear" w:color="auto" w:fill="auto"/>
          </w:tcPr>
          <w:p w:rsidR="009B5F87" w:rsidRDefault="00A121AA" w:rsidP="00A121AA">
            <w:r>
              <w:t xml:space="preserve">По отдельному плану работы комиссии </w:t>
            </w:r>
            <w:r w:rsidRPr="00A121AA">
              <w:t>по соблюдению требований к служебному поведению работников и урегулированию конфликта интересов</w:t>
            </w:r>
            <w:r w:rsidR="00F45772">
              <w:t>.</w:t>
            </w:r>
          </w:p>
        </w:tc>
        <w:tc>
          <w:tcPr>
            <w:tcW w:w="3333" w:type="dxa"/>
            <w:shd w:val="clear" w:color="auto" w:fill="auto"/>
          </w:tcPr>
          <w:p w:rsidR="009B5F87" w:rsidRDefault="00C3053B" w:rsidP="00A121AA">
            <w:r>
              <w:t>Профилактика и снижение рисков коррупционных проявлений при исполнении работниками ФГУ «Псковводхоз» своих должностных обязанностей и соблюдении ими требований к служебному поведению</w:t>
            </w:r>
            <w:r w:rsidR="00F45772">
              <w:t>.</w:t>
            </w:r>
          </w:p>
        </w:tc>
      </w:tr>
      <w:tr w:rsidR="00657533" w:rsidTr="00FE2468">
        <w:tc>
          <w:tcPr>
            <w:tcW w:w="696" w:type="dxa"/>
            <w:shd w:val="clear" w:color="auto" w:fill="auto"/>
          </w:tcPr>
          <w:p w:rsidR="009B5F87" w:rsidRDefault="00C3053B" w:rsidP="00657533">
            <w:pPr>
              <w:jc w:val="center"/>
            </w:pPr>
            <w:r>
              <w:t>1.2.</w:t>
            </w:r>
          </w:p>
        </w:tc>
        <w:tc>
          <w:tcPr>
            <w:tcW w:w="5799" w:type="dxa"/>
            <w:shd w:val="clear" w:color="auto" w:fill="auto"/>
          </w:tcPr>
          <w:p w:rsidR="009B5F87" w:rsidRDefault="00C3053B" w:rsidP="00A121AA">
            <w:r>
              <w:t>Обеспечение усиления работы ответственного лица</w:t>
            </w:r>
            <w:r w:rsidRPr="000872AB">
              <w:t xml:space="preserve"> </w:t>
            </w:r>
            <w:r>
              <w:t xml:space="preserve">за профилактику </w:t>
            </w:r>
            <w:r w:rsidRPr="000872AB">
              <w:t>коррупционных и иных правонарушений</w:t>
            </w:r>
            <w:r w:rsidR="00F45772">
              <w:t>.</w:t>
            </w:r>
          </w:p>
        </w:tc>
        <w:tc>
          <w:tcPr>
            <w:tcW w:w="2267" w:type="dxa"/>
            <w:shd w:val="clear" w:color="auto" w:fill="auto"/>
          </w:tcPr>
          <w:p w:rsidR="009B5F87" w:rsidRDefault="008B424E" w:rsidP="00A121AA">
            <w:r>
              <w:t>Ю</w:t>
            </w:r>
            <w:r w:rsidR="00C3053B">
              <w:t>рисконсульт</w:t>
            </w:r>
            <w:r w:rsidR="00F45772">
              <w:t>.</w:t>
            </w:r>
          </w:p>
        </w:tc>
        <w:tc>
          <w:tcPr>
            <w:tcW w:w="3257" w:type="dxa"/>
            <w:shd w:val="clear" w:color="auto" w:fill="auto"/>
          </w:tcPr>
          <w:p w:rsidR="009B5F87" w:rsidRDefault="008B424E" w:rsidP="00A121AA">
            <w:r>
              <w:t>На систематической основе</w:t>
            </w:r>
            <w:r w:rsidR="00F45772">
              <w:t xml:space="preserve"> с учетом изменения антикоррупционного законодательства.</w:t>
            </w:r>
          </w:p>
          <w:p w:rsidR="00F45772" w:rsidRDefault="00F45772" w:rsidP="00A121AA">
            <w:r>
              <w:t xml:space="preserve">По отдельному плану </w:t>
            </w:r>
            <w:r w:rsidRPr="00F45772">
              <w:t>ответственного лица за профилактику коррупционных и иных правонарушений</w:t>
            </w:r>
            <w:r>
              <w:t>.</w:t>
            </w:r>
          </w:p>
        </w:tc>
        <w:tc>
          <w:tcPr>
            <w:tcW w:w="3333" w:type="dxa"/>
            <w:shd w:val="clear" w:color="auto" w:fill="auto"/>
          </w:tcPr>
          <w:p w:rsidR="009B5F87" w:rsidRDefault="00F45772" w:rsidP="00A121AA">
            <w:r>
              <w:t xml:space="preserve">Локальные нормативные акты ФГУ «Псковводхоз» в области профилактики </w:t>
            </w:r>
            <w:r w:rsidRPr="00F45772">
              <w:t>коррупционных и иных правонарушений</w:t>
            </w:r>
            <w:r>
              <w:t>.</w:t>
            </w:r>
          </w:p>
        </w:tc>
      </w:tr>
      <w:tr w:rsidR="00657533" w:rsidTr="00FE2468">
        <w:tc>
          <w:tcPr>
            <w:tcW w:w="696" w:type="dxa"/>
            <w:shd w:val="clear" w:color="auto" w:fill="auto"/>
          </w:tcPr>
          <w:p w:rsidR="009B5F87" w:rsidRDefault="00F45772" w:rsidP="00657533">
            <w:pPr>
              <w:jc w:val="center"/>
            </w:pPr>
            <w:r>
              <w:t>1.3.</w:t>
            </w:r>
          </w:p>
        </w:tc>
        <w:tc>
          <w:tcPr>
            <w:tcW w:w="5799" w:type="dxa"/>
            <w:shd w:val="clear" w:color="auto" w:fill="auto"/>
          </w:tcPr>
          <w:p w:rsidR="009B5F87" w:rsidRDefault="004828A6" w:rsidP="00A121AA"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</w:t>
            </w:r>
            <w:r>
              <w:lastRenderedPageBreak/>
              <w:t>работниками ФГУ «Псковводхоз» ограничений, запретов и неисполнения обязанностей, установленных в целях противодействия коррупции, нарушении ограничений, касающихся получения подарков, и порядка сдачи подарка, а также применения соответствующих мер юридической ответственности</w:t>
            </w:r>
            <w:r w:rsidR="00534976">
              <w:t>.</w:t>
            </w:r>
          </w:p>
        </w:tc>
        <w:tc>
          <w:tcPr>
            <w:tcW w:w="2267" w:type="dxa"/>
            <w:shd w:val="clear" w:color="auto" w:fill="auto"/>
          </w:tcPr>
          <w:p w:rsidR="009B5F87" w:rsidRDefault="004828A6" w:rsidP="00A121AA">
            <w:r>
              <w:lastRenderedPageBreak/>
              <w:t>Юрисконсульт, комиссия</w:t>
            </w:r>
            <w:r w:rsidRPr="004828A6">
              <w:t xml:space="preserve"> по соблюдению </w:t>
            </w:r>
            <w:r w:rsidRPr="004828A6">
              <w:lastRenderedPageBreak/>
              <w:t>требований к служебному поведению работников и урегулированию конфликта интересов.</w:t>
            </w:r>
          </w:p>
        </w:tc>
        <w:tc>
          <w:tcPr>
            <w:tcW w:w="3257" w:type="dxa"/>
            <w:shd w:val="clear" w:color="auto" w:fill="auto"/>
          </w:tcPr>
          <w:p w:rsidR="009B5F87" w:rsidRDefault="004828A6" w:rsidP="00A121AA">
            <w:r>
              <w:lastRenderedPageBreak/>
              <w:t xml:space="preserve">По отдельному плану </w:t>
            </w:r>
            <w:r w:rsidR="00A81E98" w:rsidRPr="00A81E98">
              <w:t xml:space="preserve">ответственного лица за профилактику </w:t>
            </w:r>
            <w:r w:rsidR="00A81E98" w:rsidRPr="00A81E98">
              <w:lastRenderedPageBreak/>
              <w:t>коррупционных и иных правонарушений</w:t>
            </w:r>
            <w:r w:rsidR="00A81E98">
              <w:t xml:space="preserve"> и </w:t>
            </w:r>
            <w:r w:rsidR="00A81E98" w:rsidRPr="00A81E98">
              <w:t>комиссии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9B5F87" w:rsidRDefault="00A81E98" w:rsidP="00A121AA">
            <w:r>
              <w:lastRenderedPageBreak/>
              <w:t xml:space="preserve">Профилактика и снижение рисков коррупционных проявлений при исполнении </w:t>
            </w:r>
            <w:r>
              <w:lastRenderedPageBreak/>
              <w:t>работниками ФГУ «Псковводхоз» своих должностных обязанностей и соблюдении ими требований к служебному поведению</w:t>
            </w:r>
            <w:r w:rsidR="00534976">
              <w:t>.</w:t>
            </w:r>
          </w:p>
        </w:tc>
      </w:tr>
      <w:tr w:rsidR="00657533" w:rsidTr="00FE2468">
        <w:tc>
          <w:tcPr>
            <w:tcW w:w="696" w:type="dxa"/>
            <w:shd w:val="clear" w:color="auto" w:fill="auto"/>
          </w:tcPr>
          <w:p w:rsidR="009B5F87" w:rsidRDefault="00605DC7" w:rsidP="00657533">
            <w:pPr>
              <w:jc w:val="center"/>
            </w:pPr>
            <w:r>
              <w:lastRenderedPageBreak/>
              <w:t>1.4</w:t>
            </w:r>
            <w:r w:rsidR="00534976">
              <w:t>.</w:t>
            </w:r>
          </w:p>
        </w:tc>
        <w:tc>
          <w:tcPr>
            <w:tcW w:w="5799" w:type="dxa"/>
            <w:shd w:val="clear" w:color="auto" w:fill="auto"/>
          </w:tcPr>
          <w:p w:rsidR="009B5F87" w:rsidRDefault="00534976" w:rsidP="00A121AA">
            <w:r>
              <w:t>Систематическое проведение оценок коррупционных рисков, возникающих при реализации ФГУ «Псковводхоз» своих функций, и внесение уточнений в перечень должностей ФГУ «Псковводхоз», замещение которых связано с коррупционными рисками.</w:t>
            </w:r>
          </w:p>
        </w:tc>
        <w:tc>
          <w:tcPr>
            <w:tcW w:w="2267" w:type="dxa"/>
            <w:shd w:val="clear" w:color="auto" w:fill="auto"/>
          </w:tcPr>
          <w:p w:rsidR="009B5F87" w:rsidRDefault="00534976" w:rsidP="00A121AA">
            <w:r w:rsidRPr="00534976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9B5F87" w:rsidRDefault="00534976" w:rsidP="00A121AA">
            <w:r w:rsidRPr="00534976">
              <w:t>По отдельному плану ответственного лица за профилактику коррупционных и иных правонарушений и комиссии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9B5F87" w:rsidRDefault="00534976" w:rsidP="00A121AA">
            <w:r w:rsidRPr="00534976">
              <w:t>Профилактика и снижение рисков коррупционных проявлений при исполнении работниками ФГУ «Псковводхоз» своих должностных обязанностей и соблюдении ими требований к служебному поведению.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1.5</w:t>
            </w:r>
            <w:r w:rsidR="009F7038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9F7038" w:rsidP="00A121AA">
            <w:r>
              <w:t>Проведение работы по выявлению случаев возникновения конфликта интересов, одной из сторон которого являются</w:t>
            </w:r>
            <w:r w:rsidR="00261330">
              <w:t xml:space="preserve"> лица, замещающие отдельные должности в ФГУ «Псковводхоз»,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законодательтсвом Российской Федерации, и организация обсуждения вопроса о состоянии этой работы и мерах по ее совершенствованию на заседаниях </w:t>
            </w:r>
            <w:r w:rsidR="00261330" w:rsidRPr="00261330">
              <w:t>комиссии</w:t>
            </w:r>
            <w:r w:rsidR="00261330">
              <w:t xml:space="preserve"> ФГУ «Псковводхоз»</w:t>
            </w:r>
            <w:r w:rsidR="00261330" w:rsidRPr="00261330">
              <w:t xml:space="preserve"> по соблюдению требований к служебному поведению работников и урегулированию конфликта интересов</w:t>
            </w:r>
            <w:r w:rsidR="00261330">
              <w:t>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261330" w:rsidP="00A121AA">
            <w:r w:rsidRPr="00261330">
              <w:t>Юрисконсульт, комиссия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261330" w:rsidP="00A121AA">
            <w:r w:rsidRPr="00261330">
              <w:t>По отдельному плану ответственного лица за профилактику коррупционных и иных правонарушений и комиссии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9F7038" w:rsidRPr="00534976" w:rsidRDefault="00261330" w:rsidP="00A121AA">
            <w:r w:rsidRPr="00261330">
              <w:t>Профилактика и снижение рисков коррупционных проявлений при исполнении работниками ФГУ «Псковводхоз» своих должностных обязанностей и соблюдении ими требований к служебному поведению.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1.6</w:t>
            </w:r>
            <w:r w:rsidR="004B2D90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4B2D90" w:rsidP="00A121AA">
            <w:r>
              <w:t xml:space="preserve">Осуществление комплекса организационных, разъяснительных и иных мер по соблюдению работниками ФГУ «Псковводхоз» ограничений, касающихся получения подарков, в том числе </w:t>
            </w:r>
            <w:r>
              <w:lastRenderedPageBreak/>
              <w:t>направленных на формирование негативного отношения к дарению подарков указанным работникам в связи с исполнением ими должностных обязанностей.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4B2D90" w:rsidP="00A121AA">
            <w:r w:rsidRPr="004B2D90">
              <w:lastRenderedPageBreak/>
              <w:t xml:space="preserve">Юрисконсульт, комиссия по соблюдению требований к </w:t>
            </w:r>
            <w:r w:rsidRPr="004B2D90">
              <w:lastRenderedPageBreak/>
              <w:t>служебному поведению работников и урегулированию конфликта интересов.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4B2D90" w:rsidP="00A121AA">
            <w:r w:rsidRPr="004B2D90">
              <w:lastRenderedPageBreak/>
              <w:t xml:space="preserve">По отдельному плану ответственного лица за профилактику коррупционных и иных </w:t>
            </w:r>
            <w:r w:rsidRPr="004B2D90">
              <w:lastRenderedPageBreak/>
              <w:t>правонарушений и комиссии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9F7038" w:rsidRDefault="004B2D90" w:rsidP="00A121AA">
            <w:r w:rsidRPr="004B2D90">
              <w:lastRenderedPageBreak/>
              <w:t xml:space="preserve">Организация занятий (семинары, тренинги, лекции, совещания) по разъяснению положений </w:t>
            </w:r>
            <w:r w:rsidRPr="004B2D90">
              <w:lastRenderedPageBreak/>
              <w:t>антикоррупционного законодательства</w:t>
            </w:r>
            <w:r>
              <w:t xml:space="preserve"> в части соблюдения работниками ограничений, </w:t>
            </w:r>
            <w:r w:rsidRPr="004B2D90">
              <w:t>касающихся получения подар</w:t>
            </w:r>
            <w:r>
              <w:t>ков,</w:t>
            </w:r>
            <w:r w:rsidRPr="004B2D90">
              <w:t xml:space="preserve"> формирование негативного отношения к дарению подарков указанным работникам в связи с исполнением ими должностных обязанностей</w:t>
            </w:r>
            <w:r>
              <w:t>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lastRenderedPageBreak/>
              <w:t>1.7</w:t>
            </w:r>
            <w:r w:rsidR="004B2D90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4B2D90" w:rsidP="00A121AA">
            <w:r>
              <w:t>Организация доведения до работников ФГУ «Псковводхоз» положений законодательства Российской Федерации о противодействии коррупции, в том числе об установлении наказания за получение и дачу взятки</w:t>
            </w:r>
            <w:r w:rsidR="00E03E33">
              <w:t>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работниками ФГУ «Псковводхоз» в соответствии с законодательством Российской Федерации о противодействии коррупции.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E03E33" w:rsidP="00A121AA">
            <w:r w:rsidRPr="00E03E33">
              <w:t>Юрисконсульт, комиссия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257" w:type="dxa"/>
            <w:shd w:val="clear" w:color="auto" w:fill="auto"/>
          </w:tcPr>
          <w:p w:rsidR="009F7038" w:rsidRDefault="00E03E33" w:rsidP="00A121AA">
            <w:r>
              <w:t>При назначении на отдельные должности.</w:t>
            </w:r>
          </w:p>
          <w:p w:rsidR="00E03E33" w:rsidRPr="00534976" w:rsidRDefault="00E03E33" w:rsidP="00A121AA">
            <w:r w:rsidRPr="00E03E33">
              <w:t>По отдельному плану работы комиссии по соблюдению требований к служебному поведению работников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9F7038" w:rsidRDefault="00E03E33" w:rsidP="00A121AA">
            <w:r>
              <w:t>Письменное уведомление о соблюдении работниками общих принципов служебного поведения, ограничений и запретов, связанных с замещением отдельных должностей.</w:t>
            </w:r>
          </w:p>
          <w:p w:rsidR="00E03E33" w:rsidRDefault="00E03E33" w:rsidP="00A121AA">
            <w:r>
              <w:t>Организация занятий по разъяснению положений антикоррупционного законодательства.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1.8</w:t>
            </w:r>
            <w:r w:rsidR="00E03E33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E03E33" w:rsidP="00A121AA">
            <w:r>
              <w:t>Обеспечение прохождения повышения квалификации работниками, в должностные обязанности которых входит участие в противодействии коррупции.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E03E33" w:rsidP="00A121AA">
            <w:r w:rsidRPr="00E03E33">
              <w:t>Директор, юрисконсульт.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E03E33" w:rsidP="00A121AA">
            <w:r>
              <w:t>В порядке и сроки, устан</w:t>
            </w:r>
            <w:r w:rsidR="00E26758">
              <w:t>авливаемые</w:t>
            </w:r>
            <w:r>
              <w:t xml:space="preserve"> локальными нормативными актами.</w:t>
            </w:r>
          </w:p>
        </w:tc>
        <w:tc>
          <w:tcPr>
            <w:tcW w:w="3333" w:type="dxa"/>
            <w:shd w:val="clear" w:color="auto" w:fill="auto"/>
          </w:tcPr>
          <w:p w:rsidR="009F7038" w:rsidRDefault="00E03E33" w:rsidP="00A121AA">
            <w:r>
              <w:t>Повышение уровня квалификации работников</w:t>
            </w:r>
            <w:r w:rsidRPr="00E03E33">
              <w:t>, в должностные обязанности которых входит участие в противодействии коррупции</w:t>
            </w:r>
            <w:r>
              <w:t>, необходимого для надлежащего исполнения должностных обязанн</w:t>
            </w:r>
            <w:r w:rsidR="001E6DAA">
              <w:t>о</w:t>
            </w:r>
            <w:r>
              <w:t>стей.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1.9</w:t>
            </w:r>
            <w:r w:rsidR="001E6DAA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1E6DAA" w:rsidP="00A121AA">
            <w:r>
              <w:t>Обеспечение защиты персональных данных работников ФГУ «Псковводхоз».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1E6DAA" w:rsidP="00A121AA">
            <w:r>
              <w:t>Главный инженер, юрисконсульт.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1E6DAA" w:rsidP="00A121AA">
            <w:r w:rsidRPr="001E6DAA">
              <w:t xml:space="preserve">В соответствии с планом ответственного лица за профилактику коррупционных и иных </w:t>
            </w:r>
            <w:r w:rsidRPr="001E6DAA">
              <w:lastRenderedPageBreak/>
              <w:t>правонарушений.</w:t>
            </w:r>
          </w:p>
        </w:tc>
        <w:tc>
          <w:tcPr>
            <w:tcW w:w="3333" w:type="dxa"/>
            <w:shd w:val="clear" w:color="auto" w:fill="auto"/>
          </w:tcPr>
          <w:p w:rsidR="009F7038" w:rsidRDefault="001E6DAA" w:rsidP="00A121AA">
            <w:r>
              <w:lastRenderedPageBreak/>
              <w:t>Устранение коррупционных рисков.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lastRenderedPageBreak/>
              <w:t>1.10</w:t>
            </w:r>
            <w:r w:rsidR="001E6DAA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1E6DAA" w:rsidP="00A121AA">
            <w:r>
              <w:t>Издание локальных нормативных актов в соответствии с изменениями законодательства Российской Федерации по вопросам противодействия коррупции и требованиями ответственных государственных органов.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1E6DAA" w:rsidP="00A121AA">
            <w:r w:rsidRPr="001E6DAA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1E6DAA" w:rsidP="00A121AA">
            <w:r>
              <w:t>В порядке и сроки, устанавливаемые нормативными правовыми актами Президента РФ, Правительства РФ</w:t>
            </w:r>
            <w:r w:rsidR="00E26758">
              <w:t>.</w:t>
            </w:r>
          </w:p>
        </w:tc>
        <w:tc>
          <w:tcPr>
            <w:tcW w:w="3333" w:type="dxa"/>
            <w:shd w:val="clear" w:color="auto" w:fill="auto"/>
          </w:tcPr>
          <w:p w:rsidR="009F7038" w:rsidRDefault="001E6DAA" w:rsidP="00A121AA">
            <w:r w:rsidRPr="001E6DAA">
              <w:t>Снижение уровня коррупции.</w:t>
            </w:r>
          </w:p>
          <w:p w:rsidR="001E6DAA" w:rsidRDefault="001E6DAA" w:rsidP="00A121AA">
            <w:r w:rsidRPr="001E6DAA">
              <w:t>Устранение коррупционных рисков.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1.11</w:t>
            </w:r>
            <w:r w:rsidR="001E6DAA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1E6DAA" w:rsidP="00A121AA">
            <w:r>
              <w:t xml:space="preserve">С участием </w:t>
            </w:r>
            <w:r w:rsidR="00E26758">
              <w:t>представителей общественности продолжение работы по совершенствованию этических основ трудовой деятельности в части, касающейся соблюдения работниками запретов, ограничений и требований, установленных в целях противодействия коррупции, а также обеспечение повседневного контроля за соблюдением этических норм и правил.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E26758" w:rsidP="00A121AA">
            <w:r w:rsidRPr="00E26758">
              <w:t>Юрисконсульт</w:t>
            </w:r>
            <w:r>
              <w:t>, специалист по охране труда.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E26758" w:rsidP="00A121AA">
            <w:r w:rsidRPr="00E26758">
              <w:t>В порядке и сроки, устанавливаемые локальными нормативными актами.</w:t>
            </w:r>
          </w:p>
        </w:tc>
        <w:tc>
          <w:tcPr>
            <w:tcW w:w="3333" w:type="dxa"/>
            <w:shd w:val="clear" w:color="auto" w:fill="auto"/>
          </w:tcPr>
          <w:p w:rsidR="00E26758" w:rsidRDefault="00E26758" w:rsidP="00E26758">
            <w:r>
              <w:t>Снижение уровня коррупции.</w:t>
            </w:r>
          </w:p>
          <w:p w:rsidR="009F7038" w:rsidRDefault="00E26758" w:rsidP="00E26758">
            <w:r>
              <w:t>Устранение коррупционных рисков.</w:t>
            </w:r>
          </w:p>
        </w:tc>
      </w:tr>
      <w:tr w:rsidR="009F7038" w:rsidTr="00FE2468">
        <w:tc>
          <w:tcPr>
            <w:tcW w:w="696" w:type="dxa"/>
            <w:shd w:val="clear" w:color="auto" w:fill="auto"/>
          </w:tcPr>
          <w:p w:rsidR="009F7038" w:rsidRDefault="00605DC7" w:rsidP="00657533">
            <w:pPr>
              <w:jc w:val="center"/>
            </w:pPr>
            <w:r>
              <w:t>1.12</w:t>
            </w:r>
            <w:r w:rsidR="00E26758">
              <w:t>.</w:t>
            </w:r>
          </w:p>
        </w:tc>
        <w:tc>
          <w:tcPr>
            <w:tcW w:w="5799" w:type="dxa"/>
            <w:shd w:val="clear" w:color="auto" w:fill="auto"/>
          </w:tcPr>
          <w:p w:rsidR="009F7038" w:rsidRDefault="00E26758" w:rsidP="00A121AA">
            <w:r>
              <w:t>Продолжение работы по формированию у работников ФГУ «Псковводхоз» отрицательного отношения к коррупции.</w:t>
            </w:r>
          </w:p>
        </w:tc>
        <w:tc>
          <w:tcPr>
            <w:tcW w:w="2267" w:type="dxa"/>
            <w:shd w:val="clear" w:color="auto" w:fill="auto"/>
          </w:tcPr>
          <w:p w:rsidR="009F7038" w:rsidRPr="00534976" w:rsidRDefault="00E26758" w:rsidP="00A121AA">
            <w:r w:rsidRPr="00E26758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9F7038" w:rsidRPr="00534976" w:rsidRDefault="00E26758" w:rsidP="00A121AA">
            <w:r>
              <w:t>На постоянной основе.</w:t>
            </w:r>
          </w:p>
        </w:tc>
        <w:tc>
          <w:tcPr>
            <w:tcW w:w="3333" w:type="dxa"/>
            <w:shd w:val="clear" w:color="auto" w:fill="auto"/>
          </w:tcPr>
          <w:p w:rsidR="00E26758" w:rsidRDefault="00E26758" w:rsidP="00E26758">
            <w:r>
              <w:t>Снижение уровня коррупции.</w:t>
            </w:r>
          </w:p>
          <w:p w:rsidR="009F7038" w:rsidRDefault="00E26758" w:rsidP="00E26758">
            <w:r>
              <w:t>Устранение коррупционных рисков.</w:t>
            </w:r>
          </w:p>
        </w:tc>
      </w:tr>
      <w:tr w:rsidR="00FE2468" w:rsidTr="00FE2468">
        <w:tc>
          <w:tcPr>
            <w:tcW w:w="696" w:type="dxa"/>
            <w:shd w:val="clear" w:color="auto" w:fill="auto"/>
          </w:tcPr>
          <w:p w:rsidR="00FE2468" w:rsidRPr="006C1121" w:rsidRDefault="00FE2468" w:rsidP="00657533">
            <w:pPr>
              <w:jc w:val="center"/>
              <w:rPr>
                <w:b/>
              </w:rPr>
            </w:pPr>
            <w:r w:rsidRPr="006C1121">
              <w:rPr>
                <w:b/>
              </w:rPr>
              <w:t>2.</w:t>
            </w:r>
          </w:p>
        </w:tc>
        <w:tc>
          <w:tcPr>
            <w:tcW w:w="14656" w:type="dxa"/>
            <w:gridSpan w:val="4"/>
            <w:shd w:val="clear" w:color="auto" w:fill="auto"/>
          </w:tcPr>
          <w:p w:rsidR="006C1121" w:rsidRPr="006C1121" w:rsidRDefault="006C1121" w:rsidP="006C1121">
            <w:pPr>
              <w:jc w:val="center"/>
              <w:rPr>
                <w:b/>
              </w:rPr>
            </w:pPr>
            <w:r w:rsidRPr="006C1121">
              <w:rPr>
                <w:b/>
              </w:rPr>
              <w:t xml:space="preserve">Выявление и систематизация причин и условий проявления коррупции в деятельности ФГУ «Псковводхоз», </w:t>
            </w:r>
          </w:p>
          <w:p w:rsidR="00FE2468" w:rsidRDefault="006C1121" w:rsidP="006C1121">
            <w:pPr>
              <w:jc w:val="center"/>
            </w:pPr>
            <w:r w:rsidRPr="006C1121">
              <w:rPr>
                <w:b/>
              </w:rPr>
              <w:t>мониторинг коррупционных рисков и их устранение</w:t>
            </w:r>
          </w:p>
        </w:tc>
      </w:tr>
      <w:tr w:rsidR="00E26758" w:rsidTr="00FE2468">
        <w:tc>
          <w:tcPr>
            <w:tcW w:w="696" w:type="dxa"/>
            <w:shd w:val="clear" w:color="auto" w:fill="auto"/>
          </w:tcPr>
          <w:p w:rsidR="00E26758" w:rsidRDefault="006C1121" w:rsidP="00657533">
            <w:pPr>
              <w:jc w:val="center"/>
            </w:pPr>
            <w:r>
              <w:t>2.1.</w:t>
            </w:r>
          </w:p>
        </w:tc>
        <w:tc>
          <w:tcPr>
            <w:tcW w:w="5799" w:type="dxa"/>
            <w:shd w:val="clear" w:color="auto" w:fill="auto"/>
          </w:tcPr>
          <w:p w:rsidR="00E26758" w:rsidRDefault="006C1121" w:rsidP="00A121AA">
            <w:r w:rsidRPr="006C1121">
              <w:t>Осуществление антикоррупционной экспертизы в отношен</w:t>
            </w:r>
            <w:r>
              <w:t>ии проектов локальных нормативных</w:t>
            </w:r>
            <w:r w:rsidRPr="006C1121">
              <w:t xml:space="preserve"> актов, </w:t>
            </w:r>
            <w:r>
              <w:t>действующих локальных нормативных</w:t>
            </w:r>
            <w:r w:rsidRPr="006C1121">
              <w:t xml:space="preserve"> актов,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устранение таких факторов.</w:t>
            </w:r>
          </w:p>
        </w:tc>
        <w:tc>
          <w:tcPr>
            <w:tcW w:w="2267" w:type="dxa"/>
            <w:shd w:val="clear" w:color="auto" w:fill="auto"/>
          </w:tcPr>
          <w:p w:rsidR="00E26758" w:rsidRPr="00534976" w:rsidRDefault="006C1121" w:rsidP="00A121AA">
            <w:r w:rsidRPr="006C1121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E26758" w:rsidRPr="00534976" w:rsidRDefault="006C1121" w:rsidP="00A121AA">
            <w:r w:rsidRPr="006C1121">
              <w:t>При разработке проектов актов по вопросам организ</w:t>
            </w:r>
            <w:r>
              <w:t>ации деятельности ФГУ «Псковводхоз»</w:t>
            </w:r>
            <w:r w:rsidRPr="006C1121">
              <w:t>. По результатам анализа правоприменительной практики в установленной сфере деятельности — 1 раз в полугодие.</w:t>
            </w:r>
          </w:p>
        </w:tc>
        <w:tc>
          <w:tcPr>
            <w:tcW w:w="3333" w:type="dxa"/>
            <w:shd w:val="clear" w:color="auto" w:fill="auto"/>
          </w:tcPr>
          <w:p w:rsidR="006C1121" w:rsidRDefault="006C1121" w:rsidP="006C1121">
            <w:r>
              <w:t>Предупреждение включения в проекты локальных нормативных актов ФГУ «Псковводхоз» положений,</w:t>
            </w:r>
          </w:p>
          <w:p w:rsidR="00E26758" w:rsidRDefault="006C1121" w:rsidP="006C1121">
            <w:r>
              <w:t>способствующих созданию условий для проявления коррупции, а также выявлению и устранению таких положений. Исключение толкований и пробелов в актах.</w:t>
            </w:r>
          </w:p>
        </w:tc>
      </w:tr>
      <w:tr w:rsidR="00B60669" w:rsidTr="00FE2468">
        <w:tc>
          <w:tcPr>
            <w:tcW w:w="696" w:type="dxa"/>
            <w:shd w:val="clear" w:color="auto" w:fill="auto"/>
          </w:tcPr>
          <w:p w:rsidR="00B60669" w:rsidRDefault="00605DC7" w:rsidP="00657533">
            <w:pPr>
              <w:jc w:val="center"/>
            </w:pPr>
            <w:r>
              <w:t>2.2</w:t>
            </w:r>
            <w:r w:rsidR="00B60669">
              <w:t>.</w:t>
            </w:r>
          </w:p>
        </w:tc>
        <w:tc>
          <w:tcPr>
            <w:tcW w:w="5799" w:type="dxa"/>
            <w:shd w:val="clear" w:color="auto" w:fill="auto"/>
          </w:tcPr>
          <w:p w:rsidR="00B60669" w:rsidRPr="00F53E15" w:rsidRDefault="00B60669" w:rsidP="00B163ED">
            <w:r w:rsidRPr="00F53E15"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</w:t>
            </w:r>
            <w:r>
              <w:t xml:space="preserve">ррупции в ФГУ </w:t>
            </w:r>
            <w:r>
              <w:lastRenderedPageBreak/>
              <w:t>«Псковводхоз»</w:t>
            </w:r>
            <w:r w:rsidRPr="00F53E15">
              <w:t>.</w:t>
            </w:r>
          </w:p>
        </w:tc>
        <w:tc>
          <w:tcPr>
            <w:tcW w:w="2267" w:type="dxa"/>
            <w:shd w:val="clear" w:color="auto" w:fill="auto"/>
          </w:tcPr>
          <w:p w:rsidR="00B60669" w:rsidRPr="00F53E15" w:rsidRDefault="00B60669" w:rsidP="00B163ED">
            <w:r w:rsidRPr="00B60669">
              <w:lastRenderedPageBreak/>
              <w:t xml:space="preserve">Юрисконсульт, комиссия по соблюдению требований к </w:t>
            </w:r>
            <w:r w:rsidRPr="00B60669">
              <w:lastRenderedPageBreak/>
              <w:t>служебному поведению работников и урегулированию конфликта интересов.</w:t>
            </w:r>
          </w:p>
        </w:tc>
        <w:tc>
          <w:tcPr>
            <w:tcW w:w="3257" w:type="dxa"/>
            <w:shd w:val="clear" w:color="auto" w:fill="auto"/>
          </w:tcPr>
          <w:p w:rsidR="00B60669" w:rsidRDefault="00B60669" w:rsidP="00B163ED">
            <w:r w:rsidRPr="00F53E15">
              <w:lastRenderedPageBreak/>
              <w:t xml:space="preserve">При проведении проверок достоверности представляемых гражданином персональных </w:t>
            </w:r>
            <w:r w:rsidRPr="00F53E15">
              <w:lastRenderedPageBreak/>
              <w:t>данных и иных сведений при п</w:t>
            </w:r>
            <w:r>
              <w:t>риеме на работу в ФГУ «Псковводхоз»</w:t>
            </w:r>
            <w:r w:rsidRPr="00F53E15">
              <w:t>.</w:t>
            </w:r>
          </w:p>
          <w:p w:rsidR="00B60669" w:rsidRPr="00F53E15" w:rsidRDefault="00B60669" w:rsidP="00B163ED">
            <w:r w:rsidRPr="00F53E15">
              <w:t xml:space="preserve">По </w:t>
            </w:r>
            <w:r>
              <w:t>отдельному плану работы комиссии</w:t>
            </w:r>
            <w:r w:rsidRPr="00F53E15">
              <w:t xml:space="preserve"> по соблюдению требований к служебному поведению и урегулированию конфликта интересов.</w:t>
            </w:r>
          </w:p>
        </w:tc>
        <w:tc>
          <w:tcPr>
            <w:tcW w:w="3333" w:type="dxa"/>
            <w:shd w:val="clear" w:color="auto" w:fill="auto"/>
          </w:tcPr>
          <w:p w:rsidR="00B60669" w:rsidRDefault="00B60669" w:rsidP="00B60669">
            <w:r>
              <w:lastRenderedPageBreak/>
              <w:t>Организация</w:t>
            </w:r>
          </w:p>
          <w:p w:rsidR="00086BE3" w:rsidRDefault="00B60669" w:rsidP="00B60669">
            <w:r>
              <w:t xml:space="preserve">информационного обмена с правоохранительными органами о совершении </w:t>
            </w:r>
            <w:r>
              <w:lastRenderedPageBreak/>
              <w:t>работниками ФГУ «Псковводхоз» поступков, порочащих честь и достоинство, об ином нарушении требований к служебному поведению и (или) коррупционных действиях, наличии судимости. Организация встреч с представителями правоохранительных органов по разъяснению работникам ФГУ «Псковводхоз»</w:t>
            </w:r>
          </w:p>
          <w:p w:rsidR="00B60669" w:rsidRDefault="00B60669" w:rsidP="00B60669">
            <w:r>
              <w:t>вопросов</w:t>
            </w:r>
          </w:p>
          <w:p w:rsidR="00B60669" w:rsidRPr="00F53E15" w:rsidRDefault="00B60669" w:rsidP="00B60669">
            <w:r>
              <w:t>административной и уголовной ответственности за коррупционные преступления.</w:t>
            </w:r>
          </w:p>
        </w:tc>
      </w:tr>
      <w:tr w:rsidR="00442367" w:rsidTr="00FE2468">
        <w:tc>
          <w:tcPr>
            <w:tcW w:w="696" w:type="dxa"/>
            <w:shd w:val="clear" w:color="auto" w:fill="auto"/>
          </w:tcPr>
          <w:p w:rsidR="00442367" w:rsidRDefault="00605DC7" w:rsidP="00657533">
            <w:pPr>
              <w:jc w:val="center"/>
            </w:pPr>
            <w:r>
              <w:lastRenderedPageBreak/>
              <w:t>2.3</w:t>
            </w:r>
            <w:r w:rsidR="00442367">
              <w:t>.</w:t>
            </w:r>
          </w:p>
        </w:tc>
        <w:tc>
          <w:tcPr>
            <w:tcW w:w="5799" w:type="dxa"/>
            <w:shd w:val="clear" w:color="auto" w:fill="auto"/>
          </w:tcPr>
          <w:p w:rsidR="00442367" w:rsidRDefault="00442367" w:rsidP="00A121AA">
            <w:r w:rsidRPr="00442367">
              <w:t>Совершенствование условий, процедур и механизмов государственных закупок.</w:t>
            </w:r>
          </w:p>
        </w:tc>
        <w:tc>
          <w:tcPr>
            <w:tcW w:w="2267" w:type="dxa"/>
            <w:shd w:val="clear" w:color="auto" w:fill="auto"/>
          </w:tcPr>
          <w:p w:rsidR="00442367" w:rsidRPr="00534976" w:rsidRDefault="00442367" w:rsidP="00A121AA">
            <w:r>
              <w:t>Контрактный управляющий.</w:t>
            </w:r>
          </w:p>
        </w:tc>
        <w:tc>
          <w:tcPr>
            <w:tcW w:w="3257" w:type="dxa"/>
            <w:shd w:val="clear" w:color="auto" w:fill="auto"/>
          </w:tcPr>
          <w:p w:rsidR="00442367" w:rsidRPr="001D7E0B" w:rsidRDefault="00442367" w:rsidP="00485507">
            <w:r w:rsidRPr="001D7E0B">
              <w:t>В соответствии с планами- графиками закупок.</w:t>
            </w:r>
          </w:p>
        </w:tc>
        <w:tc>
          <w:tcPr>
            <w:tcW w:w="3333" w:type="dxa"/>
            <w:shd w:val="clear" w:color="auto" w:fill="auto"/>
          </w:tcPr>
          <w:p w:rsidR="00442367" w:rsidRPr="001D7E0B" w:rsidRDefault="00442367" w:rsidP="00485507">
            <w:r w:rsidRPr="001D7E0B">
              <w:t>Преимущественное использование практики проведения открытых аукционов в электронной форме для осуществления процедуры</w:t>
            </w:r>
            <w:r w:rsidR="00086BE3">
              <w:t xml:space="preserve"> гос</w:t>
            </w:r>
            <w:r w:rsidR="00086BE3" w:rsidRPr="00086BE3">
              <w:t>закупок.</w:t>
            </w:r>
          </w:p>
        </w:tc>
      </w:tr>
      <w:tr w:rsidR="00442367" w:rsidTr="00FE2468">
        <w:tc>
          <w:tcPr>
            <w:tcW w:w="696" w:type="dxa"/>
            <w:shd w:val="clear" w:color="auto" w:fill="auto"/>
          </w:tcPr>
          <w:p w:rsidR="00442367" w:rsidRDefault="00605DC7" w:rsidP="00657533">
            <w:pPr>
              <w:jc w:val="center"/>
            </w:pPr>
            <w:r>
              <w:t>2.4</w:t>
            </w:r>
            <w:r w:rsidR="00442367">
              <w:t>.</w:t>
            </w:r>
          </w:p>
        </w:tc>
        <w:tc>
          <w:tcPr>
            <w:tcW w:w="5799" w:type="dxa"/>
            <w:shd w:val="clear" w:color="auto" w:fill="auto"/>
          </w:tcPr>
          <w:p w:rsidR="00442367" w:rsidRDefault="00442367" w:rsidP="00A121AA">
            <w:r w:rsidRPr="00442367">
              <w:t>Внедрен</w:t>
            </w:r>
            <w:r>
              <w:t>ие в деятельность ФГУ «Псковводхоз»</w:t>
            </w:r>
            <w:r w:rsidRPr="00442367">
              <w:t xml:space="preserve"> инновационных технологий государственного управления и администрирования.</w:t>
            </w:r>
          </w:p>
        </w:tc>
        <w:tc>
          <w:tcPr>
            <w:tcW w:w="2267" w:type="dxa"/>
            <w:shd w:val="clear" w:color="auto" w:fill="auto"/>
          </w:tcPr>
          <w:p w:rsidR="00442367" w:rsidRPr="00534976" w:rsidRDefault="00442367" w:rsidP="00A121AA">
            <w:r w:rsidRPr="00442367">
              <w:t>Главный инженер.</w:t>
            </w:r>
          </w:p>
        </w:tc>
        <w:tc>
          <w:tcPr>
            <w:tcW w:w="3257" w:type="dxa"/>
            <w:shd w:val="clear" w:color="auto" w:fill="auto"/>
          </w:tcPr>
          <w:p w:rsidR="00442367" w:rsidRPr="00755F8F" w:rsidRDefault="00442367" w:rsidP="0069666E">
            <w:r w:rsidRPr="00755F8F">
              <w:t>На систематической основе с учетом изменений законодательства Российской Федерации.</w:t>
            </w:r>
          </w:p>
        </w:tc>
        <w:tc>
          <w:tcPr>
            <w:tcW w:w="3333" w:type="dxa"/>
            <w:shd w:val="clear" w:color="auto" w:fill="auto"/>
          </w:tcPr>
          <w:p w:rsidR="00442367" w:rsidRDefault="00442367" w:rsidP="0069666E">
            <w:r w:rsidRPr="00755F8F">
              <w:t>Повышение результативности и эфф</w:t>
            </w:r>
            <w:r>
              <w:t>ективности работы ФГУ «Псковводхоз»</w:t>
            </w:r>
            <w:r w:rsidRPr="00755F8F">
              <w:t xml:space="preserve"> в установленной сфере деятельности.</w:t>
            </w:r>
          </w:p>
        </w:tc>
      </w:tr>
      <w:tr w:rsidR="00442367" w:rsidTr="00FE2468">
        <w:tc>
          <w:tcPr>
            <w:tcW w:w="696" w:type="dxa"/>
            <w:shd w:val="clear" w:color="auto" w:fill="auto"/>
          </w:tcPr>
          <w:p w:rsidR="00442367" w:rsidRDefault="00605DC7" w:rsidP="00657533">
            <w:pPr>
              <w:jc w:val="center"/>
            </w:pPr>
            <w:r>
              <w:t>2.5</w:t>
            </w:r>
            <w:r w:rsidR="00442367">
              <w:t>.</w:t>
            </w:r>
          </w:p>
        </w:tc>
        <w:tc>
          <w:tcPr>
            <w:tcW w:w="5799" w:type="dxa"/>
            <w:shd w:val="clear" w:color="auto" w:fill="auto"/>
          </w:tcPr>
          <w:p w:rsidR="00442367" w:rsidRDefault="00442367" w:rsidP="00A121AA">
            <w:r w:rsidRPr="00442367"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рисков.</w:t>
            </w:r>
          </w:p>
        </w:tc>
        <w:tc>
          <w:tcPr>
            <w:tcW w:w="2267" w:type="dxa"/>
            <w:shd w:val="clear" w:color="auto" w:fill="auto"/>
          </w:tcPr>
          <w:p w:rsidR="00442367" w:rsidRPr="00534976" w:rsidRDefault="00442367" w:rsidP="00A121AA">
            <w:r w:rsidRPr="00442367">
              <w:t>Юрисконсульт</w:t>
            </w:r>
            <w:r>
              <w:t>, к</w:t>
            </w:r>
            <w:r w:rsidRPr="00442367">
              <w:t>онтрактный управляющий.</w:t>
            </w:r>
          </w:p>
        </w:tc>
        <w:tc>
          <w:tcPr>
            <w:tcW w:w="3257" w:type="dxa"/>
            <w:shd w:val="clear" w:color="auto" w:fill="auto"/>
          </w:tcPr>
          <w:p w:rsidR="00442367" w:rsidRPr="00713861" w:rsidRDefault="00442367" w:rsidP="00A60676">
            <w:r w:rsidRPr="00713861">
              <w:t>Ежеквартально.</w:t>
            </w:r>
          </w:p>
        </w:tc>
        <w:tc>
          <w:tcPr>
            <w:tcW w:w="3333" w:type="dxa"/>
            <w:shd w:val="clear" w:color="auto" w:fill="auto"/>
          </w:tcPr>
          <w:p w:rsidR="00442367" w:rsidRDefault="00442367" w:rsidP="00A60676">
            <w:r w:rsidRPr="00713861">
              <w:t>Аналитическая справка по результатам мониторинга гос</w:t>
            </w:r>
            <w:r>
              <w:t>заказов в ФГУ «Псковводхоз».</w:t>
            </w:r>
          </w:p>
        </w:tc>
      </w:tr>
      <w:tr w:rsidR="00442367" w:rsidRPr="00442367" w:rsidTr="00BA7ECC">
        <w:tc>
          <w:tcPr>
            <w:tcW w:w="696" w:type="dxa"/>
            <w:shd w:val="clear" w:color="auto" w:fill="auto"/>
          </w:tcPr>
          <w:p w:rsidR="00442367" w:rsidRPr="00442367" w:rsidRDefault="00442367" w:rsidP="00657533">
            <w:pPr>
              <w:jc w:val="center"/>
              <w:rPr>
                <w:b/>
              </w:rPr>
            </w:pPr>
            <w:r w:rsidRPr="00442367">
              <w:rPr>
                <w:b/>
              </w:rPr>
              <w:lastRenderedPageBreak/>
              <w:t>3.</w:t>
            </w:r>
          </w:p>
        </w:tc>
        <w:tc>
          <w:tcPr>
            <w:tcW w:w="14656" w:type="dxa"/>
            <w:gridSpan w:val="4"/>
            <w:shd w:val="clear" w:color="auto" w:fill="auto"/>
          </w:tcPr>
          <w:p w:rsidR="00442367" w:rsidRPr="00442367" w:rsidRDefault="00442367" w:rsidP="00442367">
            <w:pPr>
              <w:jc w:val="center"/>
              <w:rPr>
                <w:b/>
              </w:rPr>
            </w:pPr>
            <w:r w:rsidRPr="00442367">
              <w:rPr>
                <w:b/>
              </w:rPr>
              <w:t>Взаимодействие ФГУ «Псковводхоз»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ФГУ «Псковводхоз»</w:t>
            </w:r>
          </w:p>
        </w:tc>
      </w:tr>
      <w:tr w:rsidR="00442367" w:rsidTr="00FE2468">
        <w:tc>
          <w:tcPr>
            <w:tcW w:w="696" w:type="dxa"/>
            <w:shd w:val="clear" w:color="auto" w:fill="auto"/>
          </w:tcPr>
          <w:p w:rsidR="00442367" w:rsidRDefault="00442367" w:rsidP="00657533">
            <w:pPr>
              <w:jc w:val="center"/>
            </w:pPr>
            <w:r>
              <w:t>3.1.</w:t>
            </w:r>
          </w:p>
        </w:tc>
        <w:tc>
          <w:tcPr>
            <w:tcW w:w="5799" w:type="dxa"/>
            <w:shd w:val="clear" w:color="auto" w:fill="auto"/>
          </w:tcPr>
          <w:p w:rsidR="00442367" w:rsidRPr="00EE3E15" w:rsidRDefault="00442367" w:rsidP="00A15A75">
            <w:r w:rsidRPr="00EE3E15">
              <w:t>Обеспечение размещения на официально</w:t>
            </w:r>
            <w:r>
              <w:t>м интернет- сайте ФГУ «Псковводхоз»</w:t>
            </w:r>
            <w:r w:rsidRPr="00EE3E15">
              <w:t xml:space="preserve"> информации об антикоррупционной деятельности, ведение специализированного раздела, посвященного вопросам противодействия коррупции.</w:t>
            </w:r>
          </w:p>
        </w:tc>
        <w:tc>
          <w:tcPr>
            <w:tcW w:w="2267" w:type="dxa"/>
            <w:shd w:val="clear" w:color="auto" w:fill="auto"/>
          </w:tcPr>
          <w:p w:rsidR="00442367" w:rsidRPr="00EE3E15" w:rsidRDefault="00442367" w:rsidP="00A15A75">
            <w:r w:rsidRPr="00442367">
              <w:t>Главный инженер.</w:t>
            </w:r>
          </w:p>
        </w:tc>
        <w:tc>
          <w:tcPr>
            <w:tcW w:w="3257" w:type="dxa"/>
            <w:shd w:val="clear" w:color="auto" w:fill="auto"/>
          </w:tcPr>
          <w:p w:rsidR="00442367" w:rsidRPr="00EE3E15" w:rsidRDefault="00442367" w:rsidP="00A15A75">
            <w:r>
              <w:t>Н</w:t>
            </w:r>
            <w:r w:rsidRPr="00EE3E15">
              <w:t>а систематической основе по результатам проведенных мероприятий по противодействию коррупции.</w:t>
            </w:r>
          </w:p>
        </w:tc>
        <w:tc>
          <w:tcPr>
            <w:tcW w:w="3333" w:type="dxa"/>
            <w:shd w:val="clear" w:color="auto" w:fill="auto"/>
          </w:tcPr>
          <w:p w:rsidR="00442367" w:rsidRDefault="00442367" w:rsidP="00A15A75">
            <w:r w:rsidRPr="00EE3E15">
              <w:t>Наполн</w:t>
            </w:r>
            <w:r>
              <w:t>ение разделов официального сайта ФГУ «Псковводхоз»</w:t>
            </w:r>
            <w:r w:rsidRPr="00EE3E15">
              <w:t xml:space="preserve"> в соответствии требованиями распорядите</w:t>
            </w:r>
            <w:r w:rsidR="006C6CC5">
              <w:t>льных документов Минтруда РФ.</w:t>
            </w:r>
          </w:p>
        </w:tc>
      </w:tr>
      <w:tr w:rsidR="006C6CC5" w:rsidTr="00FE2468">
        <w:tc>
          <w:tcPr>
            <w:tcW w:w="696" w:type="dxa"/>
            <w:shd w:val="clear" w:color="auto" w:fill="auto"/>
          </w:tcPr>
          <w:p w:rsidR="006C6CC5" w:rsidRDefault="006C6CC5" w:rsidP="00657533">
            <w:pPr>
              <w:jc w:val="center"/>
            </w:pPr>
            <w:r>
              <w:t>3.2.</w:t>
            </w:r>
          </w:p>
        </w:tc>
        <w:tc>
          <w:tcPr>
            <w:tcW w:w="5799" w:type="dxa"/>
            <w:shd w:val="clear" w:color="auto" w:fill="auto"/>
          </w:tcPr>
          <w:p w:rsidR="006C6CC5" w:rsidRDefault="006C6CC5" w:rsidP="00605DC7">
            <w:r>
              <w:t>Обеспечение возможности оперативного представления гражданами и организациями информации о фактах коррупции в ФГУ «Псковводхоз» или нарушениях требований к служебному поведению работнико</w:t>
            </w:r>
            <w:r w:rsidR="00605DC7">
              <w:t xml:space="preserve">в ФГУ «Псковводхоз» посредством </w:t>
            </w:r>
            <w:r>
              <w:t>приема электронных сообщений на официальном сайте ФГУ «Псковводхоз»</w:t>
            </w:r>
            <w:r w:rsidR="00605DC7">
              <w:t>.</w:t>
            </w:r>
          </w:p>
        </w:tc>
        <w:tc>
          <w:tcPr>
            <w:tcW w:w="2267" w:type="dxa"/>
            <w:shd w:val="clear" w:color="auto" w:fill="auto"/>
          </w:tcPr>
          <w:p w:rsidR="006C6CC5" w:rsidRPr="00534976" w:rsidRDefault="006C6CC5" w:rsidP="00A121AA">
            <w:r w:rsidRPr="006C6CC5">
              <w:t>Главный инженер.</w:t>
            </w:r>
          </w:p>
        </w:tc>
        <w:tc>
          <w:tcPr>
            <w:tcW w:w="3257" w:type="dxa"/>
            <w:shd w:val="clear" w:color="auto" w:fill="auto"/>
          </w:tcPr>
          <w:p w:rsidR="006C6CC5" w:rsidRPr="001A01FD" w:rsidRDefault="006C6CC5" w:rsidP="00B10A7F">
            <w:r w:rsidRPr="001A01FD">
              <w:t>На постоянной основе.</w:t>
            </w:r>
          </w:p>
        </w:tc>
        <w:tc>
          <w:tcPr>
            <w:tcW w:w="3333" w:type="dxa"/>
            <w:shd w:val="clear" w:color="auto" w:fill="auto"/>
          </w:tcPr>
          <w:p w:rsidR="006C6CC5" w:rsidRDefault="006C6CC5" w:rsidP="00B10A7F">
            <w:r w:rsidRPr="001A01FD">
              <w:t>Обеспечение возможности</w:t>
            </w:r>
            <w:r w:rsidR="00605DC7">
              <w:t xml:space="preserve"> оперативного</w:t>
            </w:r>
            <w:r w:rsidRPr="001A01FD">
              <w:t xml:space="preserve"> взаимодейс</w:t>
            </w:r>
            <w:r w:rsidR="00605DC7">
              <w:t>твия заявителей</w:t>
            </w:r>
            <w:r>
              <w:t xml:space="preserve"> с ФГУ «Псковводхоз»</w:t>
            </w:r>
            <w:r w:rsidR="00605DC7">
              <w:t>.</w:t>
            </w:r>
          </w:p>
        </w:tc>
      </w:tr>
      <w:tr w:rsidR="006C6CC5" w:rsidTr="00FE2468">
        <w:tc>
          <w:tcPr>
            <w:tcW w:w="696" w:type="dxa"/>
            <w:shd w:val="clear" w:color="auto" w:fill="auto"/>
          </w:tcPr>
          <w:p w:rsidR="006C6CC5" w:rsidRDefault="006C6CC5" w:rsidP="00657533">
            <w:pPr>
              <w:jc w:val="center"/>
            </w:pPr>
            <w:r>
              <w:t>3.3.</w:t>
            </w:r>
          </w:p>
        </w:tc>
        <w:tc>
          <w:tcPr>
            <w:tcW w:w="5799" w:type="dxa"/>
            <w:shd w:val="clear" w:color="auto" w:fill="auto"/>
          </w:tcPr>
          <w:p w:rsidR="006C6CC5" w:rsidRPr="00255462" w:rsidRDefault="006C6CC5" w:rsidP="00A41D55">
            <w:r w:rsidRPr="00255462"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этой работы.</w:t>
            </w:r>
          </w:p>
        </w:tc>
        <w:tc>
          <w:tcPr>
            <w:tcW w:w="2267" w:type="dxa"/>
            <w:shd w:val="clear" w:color="auto" w:fill="auto"/>
          </w:tcPr>
          <w:p w:rsidR="006C6CC5" w:rsidRPr="00255462" w:rsidRDefault="006C6CC5" w:rsidP="00A41D55">
            <w:r w:rsidRPr="006C6CC5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6C6CC5" w:rsidRPr="00255462" w:rsidRDefault="006C6CC5" w:rsidP="00A41D55">
            <w:r w:rsidRPr="00255462">
              <w:t>Ежеквартально.</w:t>
            </w:r>
          </w:p>
        </w:tc>
        <w:tc>
          <w:tcPr>
            <w:tcW w:w="3333" w:type="dxa"/>
            <w:shd w:val="clear" w:color="auto" w:fill="auto"/>
          </w:tcPr>
          <w:p w:rsidR="006C6CC5" w:rsidRDefault="006C6CC5" w:rsidP="00A41D55">
            <w:r w:rsidRPr="00255462">
              <w:t>Аналитическая справка.</w:t>
            </w:r>
          </w:p>
        </w:tc>
      </w:tr>
      <w:tr w:rsidR="006C6CC5" w:rsidTr="00FE2468">
        <w:tc>
          <w:tcPr>
            <w:tcW w:w="696" w:type="dxa"/>
            <w:shd w:val="clear" w:color="auto" w:fill="auto"/>
          </w:tcPr>
          <w:p w:rsidR="006C6CC5" w:rsidRDefault="00605DC7" w:rsidP="00657533">
            <w:pPr>
              <w:jc w:val="center"/>
            </w:pPr>
            <w:r>
              <w:t>3.4</w:t>
            </w:r>
            <w:r w:rsidR="006C6CC5">
              <w:t>.</w:t>
            </w:r>
          </w:p>
        </w:tc>
        <w:tc>
          <w:tcPr>
            <w:tcW w:w="5799" w:type="dxa"/>
            <w:shd w:val="clear" w:color="auto" w:fill="auto"/>
          </w:tcPr>
          <w:p w:rsidR="006C6CC5" w:rsidRDefault="006C6CC5" w:rsidP="00A121AA">
            <w:r w:rsidRPr="006C6CC5">
              <w:t>Обеспечение эффективно</w:t>
            </w:r>
            <w:r>
              <w:t>го взаимодействия ФГУ «Псковводхоз»</w:t>
            </w:r>
            <w:r w:rsidRPr="006C6CC5"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</w:t>
            </w:r>
            <w:r>
              <w:t>ции, принимаемых ФГУ «Псковводхоз»</w:t>
            </w:r>
            <w:r w:rsidRPr="006C6CC5">
              <w:t>, и придании гласности фактов ко</w:t>
            </w:r>
            <w:r>
              <w:t>ррупции в ФГУ «Псковводхоз»</w:t>
            </w:r>
            <w:r w:rsidRPr="006C6CC5">
              <w:t>.</w:t>
            </w:r>
          </w:p>
        </w:tc>
        <w:tc>
          <w:tcPr>
            <w:tcW w:w="2267" w:type="dxa"/>
            <w:shd w:val="clear" w:color="auto" w:fill="auto"/>
          </w:tcPr>
          <w:p w:rsidR="006C6CC5" w:rsidRPr="00534976" w:rsidRDefault="006C6CC5" w:rsidP="00A121AA">
            <w:r>
              <w:t>Заместитель директора.</w:t>
            </w:r>
          </w:p>
        </w:tc>
        <w:tc>
          <w:tcPr>
            <w:tcW w:w="3257" w:type="dxa"/>
            <w:shd w:val="clear" w:color="auto" w:fill="auto"/>
          </w:tcPr>
          <w:p w:rsidR="006C6CC5" w:rsidRPr="005B0372" w:rsidRDefault="006C6CC5" w:rsidP="00773375">
            <w:r w:rsidRPr="005B0372">
              <w:t>По результатам проведенных мероприятий по противодействию коррупции.</w:t>
            </w:r>
          </w:p>
        </w:tc>
        <w:tc>
          <w:tcPr>
            <w:tcW w:w="3333" w:type="dxa"/>
            <w:shd w:val="clear" w:color="auto" w:fill="auto"/>
          </w:tcPr>
          <w:p w:rsidR="006C6CC5" w:rsidRDefault="006C6CC5" w:rsidP="00773375">
            <w:r w:rsidRPr="005B0372">
              <w:t>Органи</w:t>
            </w:r>
            <w:r w:rsidR="00086BE3">
              <w:t>зация выступлений руководства ФГУ «Псковводхоз»</w:t>
            </w:r>
            <w:r w:rsidRPr="005B0372">
              <w:t xml:space="preserve"> на радио, телевидении, опубликование информации в печатных изданиях.</w:t>
            </w:r>
          </w:p>
        </w:tc>
      </w:tr>
      <w:tr w:rsidR="00086BE3" w:rsidTr="00FE2468">
        <w:tc>
          <w:tcPr>
            <w:tcW w:w="696" w:type="dxa"/>
            <w:shd w:val="clear" w:color="auto" w:fill="auto"/>
          </w:tcPr>
          <w:p w:rsidR="00086BE3" w:rsidRDefault="00605DC7" w:rsidP="00657533">
            <w:pPr>
              <w:jc w:val="center"/>
            </w:pPr>
            <w:r>
              <w:t>3.5</w:t>
            </w:r>
            <w:r w:rsidR="00086BE3">
              <w:t>.</w:t>
            </w:r>
          </w:p>
        </w:tc>
        <w:tc>
          <w:tcPr>
            <w:tcW w:w="5799" w:type="dxa"/>
            <w:shd w:val="clear" w:color="auto" w:fill="auto"/>
          </w:tcPr>
          <w:p w:rsidR="00086BE3" w:rsidRPr="00732849" w:rsidRDefault="00086BE3" w:rsidP="0083722D">
            <w:r w:rsidRPr="00732849">
              <w:t>Мониторинг публикаций в средствах массовой информации о фактах проявления ко</w:t>
            </w:r>
            <w:r>
              <w:t>ррупции в ФГУ «Псковводхоз»</w:t>
            </w:r>
            <w:r w:rsidRPr="00732849">
              <w:t xml:space="preserve"> и организация проверок этих фактов.</w:t>
            </w:r>
          </w:p>
        </w:tc>
        <w:tc>
          <w:tcPr>
            <w:tcW w:w="2267" w:type="dxa"/>
            <w:shd w:val="clear" w:color="auto" w:fill="auto"/>
          </w:tcPr>
          <w:p w:rsidR="00086BE3" w:rsidRPr="00732849" w:rsidRDefault="00086BE3" w:rsidP="0083722D">
            <w:r w:rsidRPr="00086BE3">
              <w:t>Заместитель директора</w:t>
            </w:r>
            <w:r>
              <w:t>, юрисконсульт.</w:t>
            </w:r>
          </w:p>
        </w:tc>
        <w:tc>
          <w:tcPr>
            <w:tcW w:w="3257" w:type="dxa"/>
            <w:shd w:val="clear" w:color="auto" w:fill="auto"/>
          </w:tcPr>
          <w:p w:rsidR="00086BE3" w:rsidRPr="00732849" w:rsidRDefault="00086BE3" w:rsidP="0083722D">
            <w:r w:rsidRPr="00732849">
              <w:t>Ежеквартально.</w:t>
            </w:r>
          </w:p>
        </w:tc>
        <w:tc>
          <w:tcPr>
            <w:tcW w:w="3333" w:type="dxa"/>
            <w:shd w:val="clear" w:color="auto" w:fill="auto"/>
          </w:tcPr>
          <w:p w:rsidR="00086BE3" w:rsidRDefault="00086BE3" w:rsidP="0083722D">
            <w:r w:rsidRPr="00732849">
              <w:t>Аналитическая справка.</w:t>
            </w:r>
          </w:p>
        </w:tc>
      </w:tr>
      <w:tr w:rsidR="00086BE3" w:rsidRPr="00086BE3" w:rsidTr="005B41C3">
        <w:tc>
          <w:tcPr>
            <w:tcW w:w="696" w:type="dxa"/>
            <w:shd w:val="clear" w:color="auto" w:fill="auto"/>
          </w:tcPr>
          <w:p w:rsidR="00086BE3" w:rsidRPr="00086BE3" w:rsidRDefault="00086BE3" w:rsidP="00657533">
            <w:pPr>
              <w:jc w:val="center"/>
              <w:rPr>
                <w:b/>
              </w:rPr>
            </w:pPr>
            <w:r w:rsidRPr="00086BE3">
              <w:rPr>
                <w:b/>
              </w:rPr>
              <w:t>4.</w:t>
            </w:r>
          </w:p>
        </w:tc>
        <w:tc>
          <w:tcPr>
            <w:tcW w:w="14656" w:type="dxa"/>
            <w:gridSpan w:val="4"/>
            <w:shd w:val="clear" w:color="auto" w:fill="auto"/>
          </w:tcPr>
          <w:p w:rsidR="00086BE3" w:rsidRPr="00086BE3" w:rsidRDefault="00086BE3" w:rsidP="00086BE3">
            <w:pPr>
              <w:jc w:val="center"/>
              <w:rPr>
                <w:b/>
              </w:rPr>
            </w:pPr>
            <w:r w:rsidRPr="00086BE3">
              <w:rPr>
                <w:b/>
              </w:rPr>
              <w:t>Мероприятия ФГУ «Псковводхоз», направленные на противодействие коррупции с учетом специфики его деятельности</w:t>
            </w:r>
          </w:p>
        </w:tc>
      </w:tr>
      <w:tr w:rsidR="00086BE3" w:rsidTr="00FE2468">
        <w:tc>
          <w:tcPr>
            <w:tcW w:w="696" w:type="dxa"/>
            <w:shd w:val="clear" w:color="auto" w:fill="auto"/>
          </w:tcPr>
          <w:p w:rsidR="00086BE3" w:rsidRDefault="00086BE3" w:rsidP="00657533">
            <w:pPr>
              <w:jc w:val="center"/>
            </w:pPr>
            <w:r>
              <w:t>4.1.</w:t>
            </w:r>
          </w:p>
        </w:tc>
        <w:tc>
          <w:tcPr>
            <w:tcW w:w="5799" w:type="dxa"/>
            <w:shd w:val="clear" w:color="auto" w:fill="auto"/>
          </w:tcPr>
          <w:p w:rsidR="00086BE3" w:rsidRDefault="00086BE3" w:rsidP="00A121AA">
            <w:r w:rsidRPr="00086BE3">
              <w:t xml:space="preserve">Проведение совещаний с </w:t>
            </w:r>
            <w:r>
              <w:t>ответственным лицом</w:t>
            </w:r>
            <w:r w:rsidRPr="00086BE3">
              <w:t xml:space="preserve"> за профилактику коррупционных и иных </w:t>
            </w:r>
            <w:r w:rsidRPr="00086BE3">
              <w:lastRenderedPageBreak/>
              <w:t>правонарушений</w:t>
            </w:r>
            <w:r w:rsidR="00BA5154">
              <w:t xml:space="preserve"> в</w:t>
            </w:r>
            <w:r w:rsidRPr="00086BE3">
              <w:t xml:space="preserve"> </w:t>
            </w:r>
            <w:r w:rsidR="00BA5154">
              <w:t xml:space="preserve">ФГУ «Псковводхоз» </w:t>
            </w:r>
            <w:r w:rsidRPr="00086BE3">
              <w:t>и</w:t>
            </w:r>
            <w:r>
              <w:t xml:space="preserve"> членами</w:t>
            </w:r>
            <w:r w:rsidRPr="00086BE3">
              <w:t xml:space="preserve"> комиссии</w:t>
            </w:r>
            <w:r w:rsidR="00BA5154">
              <w:t xml:space="preserve"> </w:t>
            </w:r>
            <w:r w:rsidR="00BA5154" w:rsidRPr="00BA5154">
              <w:t>ФГУ «Псковводхоз»</w:t>
            </w:r>
            <w:r w:rsidRPr="00086BE3">
              <w:t xml:space="preserve"> по соблюдению требований к служебному поведению работников и уре</w:t>
            </w:r>
            <w:r>
              <w:t>гулированию конфликта интересов</w:t>
            </w:r>
            <w:r w:rsidR="00BA5154">
              <w:t xml:space="preserve"> </w:t>
            </w:r>
            <w:r w:rsidRPr="00086BE3">
              <w:t>по вопросам исполнения положений законодательства Российской Федерации но противодействию коррупции.</w:t>
            </w:r>
          </w:p>
        </w:tc>
        <w:tc>
          <w:tcPr>
            <w:tcW w:w="2267" w:type="dxa"/>
            <w:shd w:val="clear" w:color="auto" w:fill="auto"/>
          </w:tcPr>
          <w:p w:rsidR="00086BE3" w:rsidRPr="00534976" w:rsidRDefault="00BA5154" w:rsidP="00A121AA">
            <w:r>
              <w:lastRenderedPageBreak/>
              <w:t>Директор</w:t>
            </w:r>
            <w:r w:rsidR="00086BE3" w:rsidRPr="00086BE3">
              <w:t>.</w:t>
            </w:r>
          </w:p>
        </w:tc>
        <w:tc>
          <w:tcPr>
            <w:tcW w:w="3257" w:type="dxa"/>
            <w:shd w:val="clear" w:color="auto" w:fill="auto"/>
          </w:tcPr>
          <w:p w:rsidR="00086BE3" w:rsidRPr="00FD2040" w:rsidRDefault="00086BE3" w:rsidP="00C14BC3">
            <w:r w:rsidRPr="00FD2040">
              <w:t>Ежегодно.</w:t>
            </w:r>
          </w:p>
        </w:tc>
        <w:tc>
          <w:tcPr>
            <w:tcW w:w="3333" w:type="dxa"/>
            <w:shd w:val="clear" w:color="auto" w:fill="auto"/>
          </w:tcPr>
          <w:p w:rsidR="00086BE3" w:rsidRDefault="00BA5154" w:rsidP="00C14BC3">
            <w:r>
              <w:t xml:space="preserve">Обеспечение эффективной деятельности ответственного </w:t>
            </w:r>
            <w:r>
              <w:lastRenderedPageBreak/>
              <w:t>лица</w:t>
            </w:r>
            <w:r w:rsidRPr="00BA5154">
              <w:t xml:space="preserve"> за профилактику коррупционных и иных правонарушен</w:t>
            </w:r>
            <w:r>
              <w:t>ий в ФГУ «Псковводхоз» и</w:t>
            </w:r>
            <w:r w:rsidRPr="00BA5154">
              <w:t xml:space="preserve"> комиссии ФГУ «Псковводхоз» по соблюдению требований к служебному поведению работников и урегулированию конфликта интересов</w:t>
            </w:r>
          </w:p>
        </w:tc>
      </w:tr>
      <w:tr w:rsidR="00442367" w:rsidTr="00FE2468">
        <w:tc>
          <w:tcPr>
            <w:tcW w:w="696" w:type="dxa"/>
            <w:shd w:val="clear" w:color="auto" w:fill="auto"/>
          </w:tcPr>
          <w:p w:rsidR="00442367" w:rsidRDefault="00BA5154" w:rsidP="00657533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5799" w:type="dxa"/>
            <w:shd w:val="clear" w:color="auto" w:fill="auto"/>
          </w:tcPr>
          <w:p w:rsidR="00442367" w:rsidRDefault="00BA5154" w:rsidP="00A121AA">
            <w:r w:rsidRPr="00BA5154">
              <w:t>Мероприят</w:t>
            </w:r>
            <w:r>
              <w:t>ия по выполнению ФГУ «Псковводхоз»</w:t>
            </w:r>
            <w:r w:rsidRPr="00BA5154">
              <w:t xml:space="preserve"> относящихся к его компетенции отдельных поручений, предусмотренных</w:t>
            </w:r>
            <w:r>
              <w:t xml:space="preserve"> нормативными правовыми актами Росводресурсов.</w:t>
            </w:r>
          </w:p>
        </w:tc>
        <w:tc>
          <w:tcPr>
            <w:tcW w:w="2267" w:type="dxa"/>
            <w:shd w:val="clear" w:color="auto" w:fill="auto"/>
          </w:tcPr>
          <w:p w:rsidR="00442367" w:rsidRPr="00534976" w:rsidRDefault="00BA5154" w:rsidP="00A121AA">
            <w:r w:rsidRPr="00BA5154">
              <w:t>Директор.</w:t>
            </w:r>
          </w:p>
        </w:tc>
        <w:tc>
          <w:tcPr>
            <w:tcW w:w="3257" w:type="dxa"/>
            <w:shd w:val="clear" w:color="auto" w:fill="auto"/>
          </w:tcPr>
          <w:p w:rsidR="00442367" w:rsidRPr="00534976" w:rsidRDefault="00BA5154" w:rsidP="00A121AA">
            <w:r w:rsidRPr="00BA5154">
              <w:t>В соответствии со сроками, установленными</w:t>
            </w:r>
            <w:r>
              <w:t xml:space="preserve"> акта</w:t>
            </w:r>
            <w:r w:rsidR="006372CE">
              <w:t>ми и поручениями Росводресурсов</w:t>
            </w:r>
            <w:r>
              <w:t>.</w:t>
            </w:r>
          </w:p>
        </w:tc>
        <w:tc>
          <w:tcPr>
            <w:tcW w:w="3333" w:type="dxa"/>
            <w:shd w:val="clear" w:color="auto" w:fill="auto"/>
          </w:tcPr>
          <w:p w:rsidR="00442367" w:rsidRDefault="00BA5154" w:rsidP="00A121AA">
            <w:r w:rsidRPr="00BA5154">
              <w:t>Предупреждение и профилактика коррупционных проявлений.</w:t>
            </w:r>
          </w:p>
        </w:tc>
      </w:tr>
      <w:tr w:rsidR="006372CE" w:rsidTr="00FE2468">
        <w:tc>
          <w:tcPr>
            <w:tcW w:w="696" w:type="dxa"/>
            <w:shd w:val="clear" w:color="auto" w:fill="auto"/>
          </w:tcPr>
          <w:p w:rsidR="006372CE" w:rsidRDefault="00605DC7" w:rsidP="00657533">
            <w:pPr>
              <w:jc w:val="center"/>
            </w:pPr>
            <w:r>
              <w:t>4.3</w:t>
            </w:r>
            <w:r w:rsidR="006372CE">
              <w:t>.</w:t>
            </w:r>
          </w:p>
        </w:tc>
        <w:tc>
          <w:tcPr>
            <w:tcW w:w="5799" w:type="dxa"/>
            <w:shd w:val="clear" w:color="auto" w:fill="auto"/>
          </w:tcPr>
          <w:p w:rsidR="006372CE" w:rsidRDefault="006372CE" w:rsidP="00A121AA">
            <w:r w:rsidRPr="006372CE"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</w:t>
            </w:r>
            <w:r>
              <w:t xml:space="preserve"> отдельных</w:t>
            </w:r>
            <w:r w:rsidRPr="006372CE">
              <w:t xml:space="preserve"> должностей</w:t>
            </w:r>
            <w:r>
              <w:t xml:space="preserve"> в ФГУ «Псковводхоз»</w:t>
            </w:r>
            <w:r w:rsidRPr="006372CE">
              <w:t>, а также сведений о доходах, расходах, об имуществе и обязательствах имущественного характера супруги (супруга) и несовершеннолетних детей указанных лиц.</w:t>
            </w:r>
          </w:p>
        </w:tc>
        <w:tc>
          <w:tcPr>
            <w:tcW w:w="2267" w:type="dxa"/>
            <w:shd w:val="clear" w:color="auto" w:fill="auto"/>
          </w:tcPr>
          <w:p w:rsidR="006372CE" w:rsidRPr="00534976" w:rsidRDefault="006372CE" w:rsidP="00A121AA">
            <w:r w:rsidRPr="006372CE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6372CE" w:rsidRPr="00A25BAE" w:rsidRDefault="006372CE" w:rsidP="00185C10">
            <w:r w:rsidRPr="00A25BAE">
              <w:t>На постоянной основе.</w:t>
            </w:r>
          </w:p>
        </w:tc>
        <w:tc>
          <w:tcPr>
            <w:tcW w:w="3333" w:type="dxa"/>
            <w:shd w:val="clear" w:color="auto" w:fill="auto"/>
          </w:tcPr>
          <w:p w:rsidR="006372CE" w:rsidRDefault="006372CE" w:rsidP="00185C10">
            <w:r w:rsidRPr="00A25BAE">
              <w:t>Предупреждение и профилактика коррупционных проявлений.</w:t>
            </w:r>
          </w:p>
        </w:tc>
      </w:tr>
      <w:tr w:rsidR="006372CE" w:rsidTr="00FE2468">
        <w:tc>
          <w:tcPr>
            <w:tcW w:w="696" w:type="dxa"/>
            <w:shd w:val="clear" w:color="auto" w:fill="auto"/>
          </w:tcPr>
          <w:p w:rsidR="006372CE" w:rsidRDefault="00605DC7" w:rsidP="00657533">
            <w:pPr>
              <w:jc w:val="center"/>
            </w:pPr>
            <w:r>
              <w:t>4.4</w:t>
            </w:r>
            <w:r w:rsidR="006372CE">
              <w:t>.</w:t>
            </w:r>
          </w:p>
        </w:tc>
        <w:tc>
          <w:tcPr>
            <w:tcW w:w="5799" w:type="dxa"/>
            <w:shd w:val="clear" w:color="auto" w:fill="auto"/>
          </w:tcPr>
          <w:p w:rsidR="006372CE" w:rsidRPr="0002550D" w:rsidRDefault="006372CE" w:rsidP="009F541E">
            <w:r w:rsidRPr="0002550D">
              <w:t>Организация проведения служебных расследований случаев коррупционных проявлений.</w:t>
            </w:r>
          </w:p>
        </w:tc>
        <w:tc>
          <w:tcPr>
            <w:tcW w:w="2267" w:type="dxa"/>
            <w:shd w:val="clear" w:color="auto" w:fill="auto"/>
          </w:tcPr>
          <w:p w:rsidR="006372CE" w:rsidRPr="0002550D" w:rsidRDefault="006372CE" w:rsidP="009F541E">
            <w:r>
              <w:t>Директор, юрисконсульт.</w:t>
            </w:r>
          </w:p>
        </w:tc>
        <w:tc>
          <w:tcPr>
            <w:tcW w:w="3257" w:type="dxa"/>
            <w:shd w:val="clear" w:color="auto" w:fill="auto"/>
          </w:tcPr>
          <w:p w:rsidR="006372CE" w:rsidRPr="0002550D" w:rsidRDefault="006372CE" w:rsidP="009F541E">
            <w:r w:rsidRPr="0002550D">
              <w:t>В случаях выявления.</w:t>
            </w:r>
          </w:p>
        </w:tc>
        <w:tc>
          <w:tcPr>
            <w:tcW w:w="3333" w:type="dxa"/>
            <w:shd w:val="clear" w:color="auto" w:fill="auto"/>
          </w:tcPr>
          <w:p w:rsidR="006372CE" w:rsidRDefault="006372CE" w:rsidP="009F541E">
            <w:r w:rsidRPr="0002550D">
              <w:t>Предупреждение и профилактика коррупционных проявлений.</w:t>
            </w:r>
          </w:p>
        </w:tc>
      </w:tr>
      <w:tr w:rsidR="006372CE" w:rsidTr="00FE2468">
        <w:tc>
          <w:tcPr>
            <w:tcW w:w="696" w:type="dxa"/>
            <w:shd w:val="clear" w:color="auto" w:fill="auto"/>
          </w:tcPr>
          <w:p w:rsidR="006372CE" w:rsidRDefault="00605DC7" w:rsidP="00657533">
            <w:pPr>
              <w:jc w:val="center"/>
            </w:pPr>
            <w:r>
              <w:t>4.5</w:t>
            </w:r>
            <w:bookmarkStart w:id="0" w:name="_GoBack"/>
            <w:bookmarkEnd w:id="0"/>
            <w:r w:rsidR="006372CE">
              <w:t>.</w:t>
            </w:r>
          </w:p>
        </w:tc>
        <w:tc>
          <w:tcPr>
            <w:tcW w:w="5799" w:type="dxa"/>
            <w:shd w:val="clear" w:color="auto" w:fill="auto"/>
          </w:tcPr>
          <w:p w:rsidR="006372CE" w:rsidRPr="008E0CA9" w:rsidRDefault="006372CE" w:rsidP="00FF58D5">
            <w:r w:rsidRPr="008E0CA9">
              <w:t>Проведение анализа правоприменительной практики в установленной сфере деятельности.</w:t>
            </w:r>
          </w:p>
        </w:tc>
        <w:tc>
          <w:tcPr>
            <w:tcW w:w="2267" w:type="dxa"/>
            <w:shd w:val="clear" w:color="auto" w:fill="auto"/>
          </w:tcPr>
          <w:p w:rsidR="006372CE" w:rsidRPr="008E0CA9" w:rsidRDefault="006372CE" w:rsidP="00FF58D5">
            <w:r w:rsidRPr="006372CE">
              <w:t>Юрисконсульт.</w:t>
            </w:r>
          </w:p>
        </w:tc>
        <w:tc>
          <w:tcPr>
            <w:tcW w:w="3257" w:type="dxa"/>
            <w:shd w:val="clear" w:color="auto" w:fill="auto"/>
          </w:tcPr>
          <w:p w:rsidR="006372CE" w:rsidRPr="008E0CA9" w:rsidRDefault="006372CE" w:rsidP="00FF58D5">
            <w:r w:rsidRPr="008E0CA9">
              <w:t>Ежегодно.</w:t>
            </w:r>
          </w:p>
        </w:tc>
        <w:tc>
          <w:tcPr>
            <w:tcW w:w="3333" w:type="dxa"/>
            <w:shd w:val="clear" w:color="auto" w:fill="auto"/>
          </w:tcPr>
          <w:p w:rsidR="006372CE" w:rsidRDefault="006372CE" w:rsidP="00FF58D5">
            <w:r w:rsidRPr="008E0CA9">
              <w:t>Аналитическая справка.</w:t>
            </w:r>
          </w:p>
        </w:tc>
      </w:tr>
    </w:tbl>
    <w:p w:rsidR="009B5F87" w:rsidRPr="009B5F87" w:rsidRDefault="009B5F87" w:rsidP="009B5F87"/>
    <w:sectPr w:rsidR="009B5F87" w:rsidRPr="009B5F87" w:rsidSect="009B5F87">
      <w:headerReference w:type="even" r:id="rId9"/>
      <w:headerReference w:type="default" r:id="rId10"/>
      <w:pgSz w:w="16838" w:h="11906" w:orient="landscape" w:code="9"/>
      <w:pgMar w:top="1418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32" w:rsidRDefault="00DA2A32">
      <w:r>
        <w:separator/>
      </w:r>
    </w:p>
  </w:endnote>
  <w:endnote w:type="continuationSeparator" w:id="0">
    <w:p w:rsidR="00DA2A32" w:rsidRDefault="00DA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32" w:rsidRDefault="00DA2A32">
      <w:r>
        <w:separator/>
      </w:r>
    </w:p>
  </w:footnote>
  <w:footnote w:type="continuationSeparator" w:id="0">
    <w:p w:rsidR="00DA2A32" w:rsidRDefault="00DA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60" w:rsidRDefault="00EA38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3860" w:rsidRDefault="00EA38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60" w:rsidRDefault="00EA38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5DC7">
      <w:rPr>
        <w:rStyle w:val="a4"/>
        <w:noProof/>
      </w:rPr>
      <w:t>7</w:t>
    </w:r>
    <w:r>
      <w:rPr>
        <w:rStyle w:val="a4"/>
      </w:rPr>
      <w:fldChar w:fldCharType="end"/>
    </w:r>
  </w:p>
  <w:p w:rsidR="00EA3860" w:rsidRDefault="00EA386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F45"/>
    <w:multiLevelType w:val="hybridMultilevel"/>
    <w:tmpl w:val="BB5074EA"/>
    <w:lvl w:ilvl="0" w:tplc="A07AF3C8">
      <w:start w:val="2"/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709239F"/>
    <w:multiLevelType w:val="hybridMultilevel"/>
    <w:tmpl w:val="D82836AE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D7659F"/>
    <w:multiLevelType w:val="hybridMultilevel"/>
    <w:tmpl w:val="9DD0D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F254C"/>
    <w:multiLevelType w:val="hybridMultilevel"/>
    <w:tmpl w:val="F6F01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57D25"/>
    <w:multiLevelType w:val="hybridMultilevel"/>
    <w:tmpl w:val="9104C2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4686D"/>
    <w:multiLevelType w:val="hybridMultilevel"/>
    <w:tmpl w:val="F76A2D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F75D9"/>
    <w:multiLevelType w:val="hybridMultilevel"/>
    <w:tmpl w:val="97DAE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E48A2"/>
    <w:multiLevelType w:val="hybridMultilevel"/>
    <w:tmpl w:val="6F78B1F4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332065"/>
    <w:multiLevelType w:val="hybridMultilevel"/>
    <w:tmpl w:val="0D68D3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B73E8"/>
    <w:multiLevelType w:val="hybridMultilevel"/>
    <w:tmpl w:val="6F78B1F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332ED9"/>
    <w:multiLevelType w:val="hybridMultilevel"/>
    <w:tmpl w:val="4386F6E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D4B75"/>
    <w:multiLevelType w:val="hybridMultilevel"/>
    <w:tmpl w:val="34400A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5F1C68"/>
    <w:multiLevelType w:val="hybridMultilevel"/>
    <w:tmpl w:val="0A300D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57517"/>
    <w:multiLevelType w:val="hybridMultilevel"/>
    <w:tmpl w:val="4386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C409D"/>
    <w:multiLevelType w:val="hybridMultilevel"/>
    <w:tmpl w:val="0FA6BB28"/>
    <w:lvl w:ilvl="0" w:tplc="A07AF3C8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A7E54"/>
    <w:multiLevelType w:val="hybridMultilevel"/>
    <w:tmpl w:val="5DF2A9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1B00EA"/>
    <w:multiLevelType w:val="hybridMultilevel"/>
    <w:tmpl w:val="87B00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5E5CB6"/>
    <w:multiLevelType w:val="hybridMultilevel"/>
    <w:tmpl w:val="FA4822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335E4"/>
    <w:multiLevelType w:val="hybridMultilevel"/>
    <w:tmpl w:val="4676A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42188"/>
    <w:multiLevelType w:val="multilevel"/>
    <w:tmpl w:val="02D4B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18"/>
  </w:num>
  <w:num w:numId="17">
    <w:abstractNumId w:val="4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EBC"/>
    <w:rsid w:val="0000109F"/>
    <w:rsid w:val="00007B08"/>
    <w:rsid w:val="000109DA"/>
    <w:rsid w:val="00010A86"/>
    <w:rsid w:val="00011677"/>
    <w:rsid w:val="00011B49"/>
    <w:rsid w:val="00016976"/>
    <w:rsid w:val="00020C10"/>
    <w:rsid w:val="0002267C"/>
    <w:rsid w:val="00032B5E"/>
    <w:rsid w:val="00033F59"/>
    <w:rsid w:val="000376CC"/>
    <w:rsid w:val="00043423"/>
    <w:rsid w:val="000542F3"/>
    <w:rsid w:val="00056A73"/>
    <w:rsid w:val="00060A8B"/>
    <w:rsid w:val="00062703"/>
    <w:rsid w:val="00066620"/>
    <w:rsid w:val="00067C74"/>
    <w:rsid w:val="00085097"/>
    <w:rsid w:val="00086BE3"/>
    <w:rsid w:val="00094ECF"/>
    <w:rsid w:val="000A178F"/>
    <w:rsid w:val="000A2F2A"/>
    <w:rsid w:val="000A37B3"/>
    <w:rsid w:val="000A440E"/>
    <w:rsid w:val="000A4C38"/>
    <w:rsid w:val="000B1F9D"/>
    <w:rsid w:val="000C16AF"/>
    <w:rsid w:val="000D1B94"/>
    <w:rsid w:val="000E5490"/>
    <w:rsid w:val="000E73B5"/>
    <w:rsid w:val="000F0A9C"/>
    <w:rsid w:val="000F256F"/>
    <w:rsid w:val="000F361A"/>
    <w:rsid w:val="000F4EBC"/>
    <w:rsid w:val="000F6E80"/>
    <w:rsid w:val="000F75DA"/>
    <w:rsid w:val="001006E4"/>
    <w:rsid w:val="00103482"/>
    <w:rsid w:val="0010516F"/>
    <w:rsid w:val="001078F2"/>
    <w:rsid w:val="00107A2B"/>
    <w:rsid w:val="00107CAE"/>
    <w:rsid w:val="001131DF"/>
    <w:rsid w:val="001203F0"/>
    <w:rsid w:val="00126D3F"/>
    <w:rsid w:val="00134350"/>
    <w:rsid w:val="001348B0"/>
    <w:rsid w:val="0014078A"/>
    <w:rsid w:val="00147C3B"/>
    <w:rsid w:val="00150A5D"/>
    <w:rsid w:val="001618FB"/>
    <w:rsid w:val="001653AD"/>
    <w:rsid w:val="001802BB"/>
    <w:rsid w:val="00181A26"/>
    <w:rsid w:val="00185095"/>
    <w:rsid w:val="001861B1"/>
    <w:rsid w:val="00186642"/>
    <w:rsid w:val="00193E60"/>
    <w:rsid w:val="001949DD"/>
    <w:rsid w:val="00194E3B"/>
    <w:rsid w:val="001A1A3A"/>
    <w:rsid w:val="001B23B5"/>
    <w:rsid w:val="001D1766"/>
    <w:rsid w:val="001D22B5"/>
    <w:rsid w:val="001D2889"/>
    <w:rsid w:val="001D5ED8"/>
    <w:rsid w:val="001D6BB0"/>
    <w:rsid w:val="001D7168"/>
    <w:rsid w:val="001E0496"/>
    <w:rsid w:val="001E1654"/>
    <w:rsid w:val="001E1945"/>
    <w:rsid w:val="001E6CF0"/>
    <w:rsid w:val="001E6DAA"/>
    <w:rsid w:val="001E7356"/>
    <w:rsid w:val="001F25C4"/>
    <w:rsid w:val="00212C97"/>
    <w:rsid w:val="002144A9"/>
    <w:rsid w:val="0021460E"/>
    <w:rsid w:val="00217E78"/>
    <w:rsid w:val="00220856"/>
    <w:rsid w:val="00226D8A"/>
    <w:rsid w:val="00231463"/>
    <w:rsid w:val="002448B4"/>
    <w:rsid w:val="00246ADA"/>
    <w:rsid w:val="00247CD2"/>
    <w:rsid w:val="00250BD0"/>
    <w:rsid w:val="00250F59"/>
    <w:rsid w:val="00255B3F"/>
    <w:rsid w:val="00256710"/>
    <w:rsid w:val="00261330"/>
    <w:rsid w:val="002653B0"/>
    <w:rsid w:val="002677CD"/>
    <w:rsid w:val="00292829"/>
    <w:rsid w:val="00297E2A"/>
    <w:rsid w:val="002B1A44"/>
    <w:rsid w:val="002B3034"/>
    <w:rsid w:val="002B73D6"/>
    <w:rsid w:val="002C09D6"/>
    <w:rsid w:val="002C11A5"/>
    <w:rsid w:val="002C3EE3"/>
    <w:rsid w:val="002C7C53"/>
    <w:rsid w:val="002D03FB"/>
    <w:rsid w:val="002E0FD1"/>
    <w:rsid w:val="002E2288"/>
    <w:rsid w:val="002E48ED"/>
    <w:rsid w:val="002F5E67"/>
    <w:rsid w:val="002F694E"/>
    <w:rsid w:val="00314504"/>
    <w:rsid w:val="00320319"/>
    <w:rsid w:val="003218B5"/>
    <w:rsid w:val="00325F91"/>
    <w:rsid w:val="0032650B"/>
    <w:rsid w:val="00332C52"/>
    <w:rsid w:val="0033412A"/>
    <w:rsid w:val="00336116"/>
    <w:rsid w:val="00336BA3"/>
    <w:rsid w:val="003421DD"/>
    <w:rsid w:val="0034267E"/>
    <w:rsid w:val="003433BC"/>
    <w:rsid w:val="00343B77"/>
    <w:rsid w:val="00353EC6"/>
    <w:rsid w:val="003565DB"/>
    <w:rsid w:val="00365F1E"/>
    <w:rsid w:val="00372C09"/>
    <w:rsid w:val="00377914"/>
    <w:rsid w:val="00387607"/>
    <w:rsid w:val="00396E3F"/>
    <w:rsid w:val="003A118D"/>
    <w:rsid w:val="003A2A48"/>
    <w:rsid w:val="003B166B"/>
    <w:rsid w:val="003B30AE"/>
    <w:rsid w:val="003B7C11"/>
    <w:rsid w:val="003C177A"/>
    <w:rsid w:val="003C6539"/>
    <w:rsid w:val="003D32F7"/>
    <w:rsid w:val="003D4963"/>
    <w:rsid w:val="003E0ADF"/>
    <w:rsid w:val="003E5ED5"/>
    <w:rsid w:val="003E6736"/>
    <w:rsid w:val="003F58BC"/>
    <w:rsid w:val="003F7778"/>
    <w:rsid w:val="00401487"/>
    <w:rsid w:val="00412EE4"/>
    <w:rsid w:val="00417E24"/>
    <w:rsid w:val="00422870"/>
    <w:rsid w:val="00422CD0"/>
    <w:rsid w:val="00431AE1"/>
    <w:rsid w:val="00440AC2"/>
    <w:rsid w:val="00442367"/>
    <w:rsid w:val="00450A41"/>
    <w:rsid w:val="00457AE7"/>
    <w:rsid w:val="004625BD"/>
    <w:rsid w:val="00464773"/>
    <w:rsid w:val="0047121A"/>
    <w:rsid w:val="004828A6"/>
    <w:rsid w:val="00483472"/>
    <w:rsid w:val="004844D8"/>
    <w:rsid w:val="0048796B"/>
    <w:rsid w:val="00494154"/>
    <w:rsid w:val="004A107E"/>
    <w:rsid w:val="004A2234"/>
    <w:rsid w:val="004A567E"/>
    <w:rsid w:val="004B04FE"/>
    <w:rsid w:val="004B2D90"/>
    <w:rsid w:val="004C75C7"/>
    <w:rsid w:val="004D18A3"/>
    <w:rsid w:val="004D4A07"/>
    <w:rsid w:val="004D5855"/>
    <w:rsid w:val="004E1971"/>
    <w:rsid w:val="004E1C6B"/>
    <w:rsid w:val="004E3774"/>
    <w:rsid w:val="004E6786"/>
    <w:rsid w:val="004F410B"/>
    <w:rsid w:val="00504799"/>
    <w:rsid w:val="00504BE5"/>
    <w:rsid w:val="00512C50"/>
    <w:rsid w:val="005147E8"/>
    <w:rsid w:val="00524DAD"/>
    <w:rsid w:val="00530FA7"/>
    <w:rsid w:val="00531517"/>
    <w:rsid w:val="00534976"/>
    <w:rsid w:val="005356ED"/>
    <w:rsid w:val="005436A8"/>
    <w:rsid w:val="00546DFE"/>
    <w:rsid w:val="005511B9"/>
    <w:rsid w:val="00560C64"/>
    <w:rsid w:val="00563C80"/>
    <w:rsid w:val="00572CB7"/>
    <w:rsid w:val="00576EB6"/>
    <w:rsid w:val="005821B3"/>
    <w:rsid w:val="00584F9F"/>
    <w:rsid w:val="005935BD"/>
    <w:rsid w:val="005941ED"/>
    <w:rsid w:val="005A261D"/>
    <w:rsid w:val="005B0090"/>
    <w:rsid w:val="005B6D4D"/>
    <w:rsid w:val="005C2B53"/>
    <w:rsid w:val="005C4106"/>
    <w:rsid w:val="005D33E7"/>
    <w:rsid w:val="005D45DE"/>
    <w:rsid w:val="005F0A61"/>
    <w:rsid w:val="005F11DF"/>
    <w:rsid w:val="005F348A"/>
    <w:rsid w:val="005F37DE"/>
    <w:rsid w:val="00605CB1"/>
    <w:rsid w:val="00605DC7"/>
    <w:rsid w:val="00611813"/>
    <w:rsid w:val="00613DB7"/>
    <w:rsid w:val="00621BE8"/>
    <w:rsid w:val="006229EF"/>
    <w:rsid w:val="0062685E"/>
    <w:rsid w:val="00631552"/>
    <w:rsid w:val="006322CF"/>
    <w:rsid w:val="006334B7"/>
    <w:rsid w:val="006335A6"/>
    <w:rsid w:val="006372CE"/>
    <w:rsid w:val="0065491E"/>
    <w:rsid w:val="00654F85"/>
    <w:rsid w:val="006570B5"/>
    <w:rsid w:val="00657533"/>
    <w:rsid w:val="00657CD4"/>
    <w:rsid w:val="0066431E"/>
    <w:rsid w:val="006648F6"/>
    <w:rsid w:val="00667B20"/>
    <w:rsid w:val="006725D8"/>
    <w:rsid w:val="00672858"/>
    <w:rsid w:val="00676F8C"/>
    <w:rsid w:val="00680E5A"/>
    <w:rsid w:val="00684B62"/>
    <w:rsid w:val="006908E5"/>
    <w:rsid w:val="00697C28"/>
    <w:rsid w:val="006A02E9"/>
    <w:rsid w:val="006A2193"/>
    <w:rsid w:val="006B4EEE"/>
    <w:rsid w:val="006B7FDB"/>
    <w:rsid w:val="006C1121"/>
    <w:rsid w:val="006C3B92"/>
    <w:rsid w:val="006C415A"/>
    <w:rsid w:val="006C576C"/>
    <w:rsid w:val="006C5FC9"/>
    <w:rsid w:val="006C6B96"/>
    <w:rsid w:val="006C6CC5"/>
    <w:rsid w:val="006D7061"/>
    <w:rsid w:val="006D750E"/>
    <w:rsid w:val="006E199F"/>
    <w:rsid w:val="006E3D25"/>
    <w:rsid w:val="006E3E7A"/>
    <w:rsid w:val="006E564E"/>
    <w:rsid w:val="006F43E1"/>
    <w:rsid w:val="006F4561"/>
    <w:rsid w:val="006F6C6A"/>
    <w:rsid w:val="00700A18"/>
    <w:rsid w:val="00704F83"/>
    <w:rsid w:val="00705982"/>
    <w:rsid w:val="007108C9"/>
    <w:rsid w:val="00717832"/>
    <w:rsid w:val="00722592"/>
    <w:rsid w:val="0072589D"/>
    <w:rsid w:val="00731DE1"/>
    <w:rsid w:val="00735146"/>
    <w:rsid w:val="00737456"/>
    <w:rsid w:val="00740F4D"/>
    <w:rsid w:val="0074264B"/>
    <w:rsid w:val="00753294"/>
    <w:rsid w:val="00756C12"/>
    <w:rsid w:val="00757010"/>
    <w:rsid w:val="00765C1A"/>
    <w:rsid w:val="00770DB5"/>
    <w:rsid w:val="007772F8"/>
    <w:rsid w:val="00781DAC"/>
    <w:rsid w:val="00782FF6"/>
    <w:rsid w:val="00784BB2"/>
    <w:rsid w:val="00786A89"/>
    <w:rsid w:val="007871A0"/>
    <w:rsid w:val="00790467"/>
    <w:rsid w:val="00791226"/>
    <w:rsid w:val="00794FD9"/>
    <w:rsid w:val="007A1CD5"/>
    <w:rsid w:val="007A3807"/>
    <w:rsid w:val="007A79D3"/>
    <w:rsid w:val="007B040C"/>
    <w:rsid w:val="007C0134"/>
    <w:rsid w:val="007C462D"/>
    <w:rsid w:val="007D513D"/>
    <w:rsid w:val="007E5CFF"/>
    <w:rsid w:val="007E6152"/>
    <w:rsid w:val="007F05DC"/>
    <w:rsid w:val="007F242B"/>
    <w:rsid w:val="007F5C58"/>
    <w:rsid w:val="008100EE"/>
    <w:rsid w:val="00813BFA"/>
    <w:rsid w:val="0081506E"/>
    <w:rsid w:val="00822F31"/>
    <w:rsid w:val="0082390F"/>
    <w:rsid w:val="008248E7"/>
    <w:rsid w:val="00824E8B"/>
    <w:rsid w:val="0083087F"/>
    <w:rsid w:val="00830D08"/>
    <w:rsid w:val="00841356"/>
    <w:rsid w:val="008420DC"/>
    <w:rsid w:val="00842BFF"/>
    <w:rsid w:val="0084786B"/>
    <w:rsid w:val="008569D0"/>
    <w:rsid w:val="00864FC2"/>
    <w:rsid w:val="00873263"/>
    <w:rsid w:val="00873CBF"/>
    <w:rsid w:val="008743A2"/>
    <w:rsid w:val="00877D0E"/>
    <w:rsid w:val="00883A33"/>
    <w:rsid w:val="00885AE3"/>
    <w:rsid w:val="00886AFE"/>
    <w:rsid w:val="00892E2A"/>
    <w:rsid w:val="00896AED"/>
    <w:rsid w:val="008A5686"/>
    <w:rsid w:val="008A56BC"/>
    <w:rsid w:val="008A6FE4"/>
    <w:rsid w:val="008B1AB1"/>
    <w:rsid w:val="008B41AE"/>
    <w:rsid w:val="008B424E"/>
    <w:rsid w:val="008B7609"/>
    <w:rsid w:val="008C4A49"/>
    <w:rsid w:val="008D6E13"/>
    <w:rsid w:val="008E6055"/>
    <w:rsid w:val="008E746A"/>
    <w:rsid w:val="008E74C2"/>
    <w:rsid w:val="008F6B17"/>
    <w:rsid w:val="008F7900"/>
    <w:rsid w:val="00900EB9"/>
    <w:rsid w:val="00900FD2"/>
    <w:rsid w:val="00905DA4"/>
    <w:rsid w:val="00907DBD"/>
    <w:rsid w:val="00912832"/>
    <w:rsid w:val="00921823"/>
    <w:rsid w:val="00923073"/>
    <w:rsid w:val="00925124"/>
    <w:rsid w:val="009401C4"/>
    <w:rsid w:val="009442E8"/>
    <w:rsid w:val="0094450D"/>
    <w:rsid w:val="0096281F"/>
    <w:rsid w:val="00962EC5"/>
    <w:rsid w:val="00963960"/>
    <w:rsid w:val="00971702"/>
    <w:rsid w:val="009773D0"/>
    <w:rsid w:val="009810AF"/>
    <w:rsid w:val="00990D0B"/>
    <w:rsid w:val="00993E2D"/>
    <w:rsid w:val="009A3C0A"/>
    <w:rsid w:val="009A3F55"/>
    <w:rsid w:val="009A50E0"/>
    <w:rsid w:val="009A56A3"/>
    <w:rsid w:val="009A6996"/>
    <w:rsid w:val="009A6AE0"/>
    <w:rsid w:val="009B5F87"/>
    <w:rsid w:val="009B6EFB"/>
    <w:rsid w:val="009B7E53"/>
    <w:rsid w:val="009C331A"/>
    <w:rsid w:val="009C4FB9"/>
    <w:rsid w:val="009D227C"/>
    <w:rsid w:val="009E6D23"/>
    <w:rsid w:val="009E6EFA"/>
    <w:rsid w:val="009F4F6F"/>
    <w:rsid w:val="009F6C30"/>
    <w:rsid w:val="009F7038"/>
    <w:rsid w:val="009F77AA"/>
    <w:rsid w:val="00A121AA"/>
    <w:rsid w:val="00A12882"/>
    <w:rsid w:val="00A14141"/>
    <w:rsid w:val="00A14992"/>
    <w:rsid w:val="00A2375D"/>
    <w:rsid w:val="00A3398C"/>
    <w:rsid w:val="00A35981"/>
    <w:rsid w:val="00A40DCC"/>
    <w:rsid w:val="00A45B8D"/>
    <w:rsid w:val="00A46723"/>
    <w:rsid w:val="00A5265F"/>
    <w:rsid w:val="00A52D58"/>
    <w:rsid w:val="00A52F99"/>
    <w:rsid w:val="00A565D0"/>
    <w:rsid w:val="00A66E8A"/>
    <w:rsid w:val="00A702E7"/>
    <w:rsid w:val="00A769F8"/>
    <w:rsid w:val="00A81E98"/>
    <w:rsid w:val="00A85B3C"/>
    <w:rsid w:val="00A8607F"/>
    <w:rsid w:val="00A97A97"/>
    <w:rsid w:val="00AA2E5C"/>
    <w:rsid w:val="00AA3A91"/>
    <w:rsid w:val="00AA3B90"/>
    <w:rsid w:val="00AA6B9B"/>
    <w:rsid w:val="00AB0D66"/>
    <w:rsid w:val="00AB1FC9"/>
    <w:rsid w:val="00AB412F"/>
    <w:rsid w:val="00AC13A1"/>
    <w:rsid w:val="00AD7460"/>
    <w:rsid w:val="00AE0C67"/>
    <w:rsid w:val="00AE2CF4"/>
    <w:rsid w:val="00AF3382"/>
    <w:rsid w:val="00AF4CDC"/>
    <w:rsid w:val="00B02450"/>
    <w:rsid w:val="00B24E8F"/>
    <w:rsid w:val="00B26119"/>
    <w:rsid w:val="00B27E1D"/>
    <w:rsid w:val="00B300D9"/>
    <w:rsid w:val="00B30B3D"/>
    <w:rsid w:val="00B3307F"/>
    <w:rsid w:val="00B33B2A"/>
    <w:rsid w:val="00B40A46"/>
    <w:rsid w:val="00B439E4"/>
    <w:rsid w:val="00B43E28"/>
    <w:rsid w:val="00B44099"/>
    <w:rsid w:val="00B4763D"/>
    <w:rsid w:val="00B54538"/>
    <w:rsid w:val="00B563BD"/>
    <w:rsid w:val="00B60669"/>
    <w:rsid w:val="00B67EAD"/>
    <w:rsid w:val="00B74D0F"/>
    <w:rsid w:val="00B84C6E"/>
    <w:rsid w:val="00B90BB8"/>
    <w:rsid w:val="00B933AB"/>
    <w:rsid w:val="00B97282"/>
    <w:rsid w:val="00BA5154"/>
    <w:rsid w:val="00BA6D33"/>
    <w:rsid w:val="00BB000C"/>
    <w:rsid w:val="00BB17A6"/>
    <w:rsid w:val="00BB708E"/>
    <w:rsid w:val="00BB7924"/>
    <w:rsid w:val="00BD0547"/>
    <w:rsid w:val="00BD0BA7"/>
    <w:rsid w:val="00BF6A21"/>
    <w:rsid w:val="00BF7774"/>
    <w:rsid w:val="00C1135E"/>
    <w:rsid w:val="00C2318B"/>
    <w:rsid w:val="00C235B2"/>
    <w:rsid w:val="00C23678"/>
    <w:rsid w:val="00C25655"/>
    <w:rsid w:val="00C25E24"/>
    <w:rsid w:val="00C26AA7"/>
    <w:rsid w:val="00C30203"/>
    <w:rsid w:val="00C3053B"/>
    <w:rsid w:val="00C36F73"/>
    <w:rsid w:val="00C44543"/>
    <w:rsid w:val="00C5550E"/>
    <w:rsid w:val="00C645DC"/>
    <w:rsid w:val="00C646CA"/>
    <w:rsid w:val="00C64FF0"/>
    <w:rsid w:val="00C77A11"/>
    <w:rsid w:val="00C80559"/>
    <w:rsid w:val="00C835E8"/>
    <w:rsid w:val="00C952A9"/>
    <w:rsid w:val="00CA3F24"/>
    <w:rsid w:val="00CA6235"/>
    <w:rsid w:val="00CB390C"/>
    <w:rsid w:val="00CB5F79"/>
    <w:rsid w:val="00CB7624"/>
    <w:rsid w:val="00CC58F6"/>
    <w:rsid w:val="00CC6472"/>
    <w:rsid w:val="00CD100E"/>
    <w:rsid w:val="00CD6D0D"/>
    <w:rsid w:val="00CE7450"/>
    <w:rsid w:val="00CF1C80"/>
    <w:rsid w:val="00CF637C"/>
    <w:rsid w:val="00D0262D"/>
    <w:rsid w:val="00D02E9D"/>
    <w:rsid w:val="00D0714B"/>
    <w:rsid w:val="00D077FA"/>
    <w:rsid w:val="00D169E4"/>
    <w:rsid w:val="00D22F4A"/>
    <w:rsid w:val="00D25537"/>
    <w:rsid w:val="00D3098A"/>
    <w:rsid w:val="00D3744D"/>
    <w:rsid w:val="00D46937"/>
    <w:rsid w:val="00D506DF"/>
    <w:rsid w:val="00D50C7C"/>
    <w:rsid w:val="00D565EF"/>
    <w:rsid w:val="00D60459"/>
    <w:rsid w:val="00D62542"/>
    <w:rsid w:val="00D737EA"/>
    <w:rsid w:val="00D75D75"/>
    <w:rsid w:val="00D840B6"/>
    <w:rsid w:val="00D86598"/>
    <w:rsid w:val="00D86F37"/>
    <w:rsid w:val="00D8760A"/>
    <w:rsid w:val="00D918BF"/>
    <w:rsid w:val="00D92EEA"/>
    <w:rsid w:val="00D93F05"/>
    <w:rsid w:val="00D96400"/>
    <w:rsid w:val="00D96A61"/>
    <w:rsid w:val="00DA0AEC"/>
    <w:rsid w:val="00DA2A32"/>
    <w:rsid w:val="00DA2D80"/>
    <w:rsid w:val="00DA2E5E"/>
    <w:rsid w:val="00DB3658"/>
    <w:rsid w:val="00DB4921"/>
    <w:rsid w:val="00DC2A88"/>
    <w:rsid w:val="00DC3EC6"/>
    <w:rsid w:val="00DC5A52"/>
    <w:rsid w:val="00DD3BE2"/>
    <w:rsid w:val="00DD7366"/>
    <w:rsid w:val="00DD754D"/>
    <w:rsid w:val="00DD7A40"/>
    <w:rsid w:val="00DE3C55"/>
    <w:rsid w:val="00DE57D4"/>
    <w:rsid w:val="00DF4660"/>
    <w:rsid w:val="00DF5844"/>
    <w:rsid w:val="00DF7616"/>
    <w:rsid w:val="00E02553"/>
    <w:rsid w:val="00E03E33"/>
    <w:rsid w:val="00E062F4"/>
    <w:rsid w:val="00E073DD"/>
    <w:rsid w:val="00E12A9D"/>
    <w:rsid w:val="00E12CC4"/>
    <w:rsid w:val="00E160F3"/>
    <w:rsid w:val="00E17720"/>
    <w:rsid w:val="00E20682"/>
    <w:rsid w:val="00E26758"/>
    <w:rsid w:val="00E305E7"/>
    <w:rsid w:val="00E37731"/>
    <w:rsid w:val="00E43E61"/>
    <w:rsid w:val="00E651EC"/>
    <w:rsid w:val="00E753F7"/>
    <w:rsid w:val="00E76591"/>
    <w:rsid w:val="00E81154"/>
    <w:rsid w:val="00E81A41"/>
    <w:rsid w:val="00E8400B"/>
    <w:rsid w:val="00E904FD"/>
    <w:rsid w:val="00E94A74"/>
    <w:rsid w:val="00E97762"/>
    <w:rsid w:val="00EA3860"/>
    <w:rsid w:val="00EA4478"/>
    <w:rsid w:val="00EA7A37"/>
    <w:rsid w:val="00EB2001"/>
    <w:rsid w:val="00EB6EA1"/>
    <w:rsid w:val="00EB713D"/>
    <w:rsid w:val="00EC3F73"/>
    <w:rsid w:val="00EE25C1"/>
    <w:rsid w:val="00EE3A8A"/>
    <w:rsid w:val="00EE56F6"/>
    <w:rsid w:val="00EF5025"/>
    <w:rsid w:val="00EF557B"/>
    <w:rsid w:val="00F01173"/>
    <w:rsid w:val="00F0419F"/>
    <w:rsid w:val="00F0585F"/>
    <w:rsid w:val="00F116C5"/>
    <w:rsid w:val="00F11ADB"/>
    <w:rsid w:val="00F2355A"/>
    <w:rsid w:val="00F325F2"/>
    <w:rsid w:val="00F36DC9"/>
    <w:rsid w:val="00F41D37"/>
    <w:rsid w:val="00F43268"/>
    <w:rsid w:val="00F44E16"/>
    <w:rsid w:val="00F45772"/>
    <w:rsid w:val="00F51AED"/>
    <w:rsid w:val="00F60E4E"/>
    <w:rsid w:val="00F66C0B"/>
    <w:rsid w:val="00F73CD0"/>
    <w:rsid w:val="00F75632"/>
    <w:rsid w:val="00F770D0"/>
    <w:rsid w:val="00F827EC"/>
    <w:rsid w:val="00F86D33"/>
    <w:rsid w:val="00F8729F"/>
    <w:rsid w:val="00F92B14"/>
    <w:rsid w:val="00F94904"/>
    <w:rsid w:val="00F94D8F"/>
    <w:rsid w:val="00FA0825"/>
    <w:rsid w:val="00FA2858"/>
    <w:rsid w:val="00FA67A4"/>
    <w:rsid w:val="00FA7FA0"/>
    <w:rsid w:val="00FB3F03"/>
    <w:rsid w:val="00FB46D5"/>
    <w:rsid w:val="00FB50F1"/>
    <w:rsid w:val="00FB7698"/>
    <w:rsid w:val="00FD13D6"/>
    <w:rsid w:val="00FD2FC2"/>
    <w:rsid w:val="00FE1207"/>
    <w:rsid w:val="00FE1CE6"/>
    <w:rsid w:val="00FE2468"/>
    <w:rsid w:val="00FE3046"/>
    <w:rsid w:val="00FE5F4C"/>
    <w:rsid w:val="00FE7853"/>
    <w:rsid w:val="00FF1643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622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229EF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3744D"/>
    <w:pPr>
      <w:widowControl w:val="0"/>
      <w:suppressAutoHyphens/>
      <w:spacing w:line="100" w:lineRule="atLeast"/>
    </w:pPr>
    <w:rPr>
      <w:rFonts w:ascii="Arial" w:eastAsia="SimSun" w:hAnsi="Arial" w:cs="Arial"/>
      <w:color w:val="00000A"/>
      <w:sz w:val="26"/>
      <w:szCs w:val="26"/>
    </w:rPr>
  </w:style>
  <w:style w:type="paragraph" w:styleId="a8">
    <w:name w:val="footer"/>
    <w:basedOn w:val="a"/>
    <w:link w:val="a9"/>
    <w:rsid w:val="004625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25BD"/>
    <w:rPr>
      <w:sz w:val="24"/>
      <w:szCs w:val="24"/>
    </w:rPr>
  </w:style>
  <w:style w:type="table" w:styleId="aa">
    <w:name w:val="Table Grid"/>
    <w:basedOn w:val="a1"/>
    <w:rsid w:val="00FB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361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Основной текст_"/>
    <w:link w:val="1"/>
    <w:rsid w:val="00B60669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b"/>
    <w:rsid w:val="00B60669"/>
    <w:pPr>
      <w:shd w:val="clear" w:color="auto" w:fill="FFFFFF"/>
      <w:spacing w:line="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BA74-4E94-47BB-A6A2-C99846DF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01</vt:lpstr>
    </vt:vector>
  </TitlesOfParts>
  <Company>ГУ Банка России по Псковской области</Company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01</dc:title>
  <dc:creator>Алексеев В.Г.</dc:creator>
  <cp:lastModifiedBy>Алексеев</cp:lastModifiedBy>
  <cp:revision>121</cp:revision>
  <cp:lastPrinted>2016-05-20T11:08:00Z</cp:lastPrinted>
  <dcterms:created xsi:type="dcterms:W3CDTF">2015-02-28T16:33:00Z</dcterms:created>
  <dcterms:modified xsi:type="dcterms:W3CDTF">2016-05-20T11:08:00Z</dcterms:modified>
</cp:coreProperties>
</file>